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012" w:rsidRDefault="00370012" w:rsidP="00370012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CC7925">
        <w:rPr>
          <w:rFonts w:ascii="Corbel" w:hAnsi="Corbel"/>
          <w:bCs/>
          <w:i/>
          <w:sz w:val="18"/>
          <w:szCs w:val="18"/>
        </w:rPr>
        <w:t>61/2025</w:t>
      </w:r>
    </w:p>
    <w:p w:rsidR="00370012" w:rsidRDefault="00370012" w:rsidP="0063484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:rsidR="00370012" w:rsidRDefault="00370012" w:rsidP="0063484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:rsidR="00307ED5" w:rsidRPr="00300F50" w:rsidRDefault="00307ED5" w:rsidP="0063484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300F50">
        <w:rPr>
          <w:rFonts w:ascii="Corbel" w:hAnsi="Corbel"/>
          <w:b/>
          <w:smallCaps/>
          <w:sz w:val="24"/>
          <w:szCs w:val="24"/>
        </w:rPr>
        <w:t>SYLABUS</w:t>
      </w:r>
    </w:p>
    <w:p w:rsidR="00307ED5" w:rsidRPr="00300F50" w:rsidRDefault="00307ED5" w:rsidP="00BC56B9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300F50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BC56B9">
        <w:rPr>
          <w:rFonts w:ascii="Corbel" w:hAnsi="Corbel"/>
          <w:b/>
          <w:smallCaps/>
          <w:sz w:val="24"/>
          <w:szCs w:val="24"/>
        </w:rPr>
        <w:t>202</w:t>
      </w:r>
      <w:r w:rsidR="00E818B1">
        <w:rPr>
          <w:rFonts w:ascii="Corbel" w:hAnsi="Corbel"/>
          <w:b/>
          <w:smallCaps/>
          <w:sz w:val="24"/>
          <w:szCs w:val="24"/>
        </w:rPr>
        <w:t>6</w:t>
      </w:r>
      <w:r w:rsidR="00BC56B9">
        <w:rPr>
          <w:rFonts w:ascii="Corbel" w:hAnsi="Corbel"/>
          <w:b/>
          <w:smallCaps/>
          <w:sz w:val="24"/>
          <w:szCs w:val="24"/>
        </w:rPr>
        <w:t>-20</w:t>
      </w:r>
      <w:r w:rsidR="00E818B1">
        <w:rPr>
          <w:rFonts w:ascii="Corbel" w:hAnsi="Corbel"/>
          <w:b/>
          <w:smallCaps/>
          <w:sz w:val="24"/>
          <w:szCs w:val="24"/>
        </w:rPr>
        <w:t>31</w:t>
      </w:r>
    </w:p>
    <w:p w:rsidR="00307ED5" w:rsidRPr="00300F50" w:rsidRDefault="00307ED5" w:rsidP="00634846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300F50">
        <w:rPr>
          <w:rFonts w:ascii="Corbel" w:hAnsi="Corbel"/>
          <w:sz w:val="24"/>
          <w:szCs w:val="24"/>
        </w:rPr>
        <w:tab/>
      </w:r>
      <w:r w:rsidRPr="00300F50">
        <w:rPr>
          <w:rFonts w:ascii="Corbel" w:hAnsi="Corbel"/>
          <w:sz w:val="24"/>
          <w:szCs w:val="24"/>
        </w:rPr>
        <w:tab/>
      </w:r>
      <w:r w:rsidRPr="00300F50">
        <w:rPr>
          <w:rFonts w:ascii="Corbel" w:hAnsi="Corbel"/>
          <w:sz w:val="24"/>
          <w:szCs w:val="24"/>
        </w:rPr>
        <w:tab/>
      </w:r>
      <w:r w:rsidRPr="00300F50">
        <w:rPr>
          <w:rFonts w:ascii="Corbel" w:hAnsi="Corbel"/>
          <w:sz w:val="24"/>
          <w:szCs w:val="24"/>
        </w:rPr>
        <w:tab/>
        <w:t xml:space="preserve">Rok akademicki </w:t>
      </w:r>
      <w:r w:rsidR="00E818B1">
        <w:rPr>
          <w:rFonts w:ascii="Corbel" w:hAnsi="Corbel"/>
          <w:sz w:val="24"/>
          <w:szCs w:val="24"/>
        </w:rPr>
        <w:t xml:space="preserve">  2030</w:t>
      </w:r>
      <w:r w:rsidR="007B1463" w:rsidRPr="00300F50">
        <w:rPr>
          <w:rFonts w:ascii="Corbel" w:hAnsi="Corbel"/>
          <w:sz w:val="24"/>
          <w:szCs w:val="24"/>
        </w:rPr>
        <w:t>/20</w:t>
      </w:r>
      <w:r w:rsidR="00E818B1">
        <w:rPr>
          <w:rFonts w:ascii="Corbel" w:hAnsi="Corbel"/>
          <w:sz w:val="24"/>
          <w:szCs w:val="24"/>
        </w:rPr>
        <w:t>31</w:t>
      </w:r>
    </w:p>
    <w:p w:rsidR="00307ED5" w:rsidRPr="00300F50" w:rsidRDefault="00307ED5" w:rsidP="00634846">
      <w:pPr>
        <w:spacing w:after="0" w:line="240" w:lineRule="auto"/>
        <w:rPr>
          <w:rFonts w:ascii="Corbel" w:hAnsi="Corbel"/>
          <w:sz w:val="24"/>
          <w:szCs w:val="24"/>
        </w:rPr>
      </w:pPr>
    </w:p>
    <w:p w:rsidR="00307ED5" w:rsidRPr="00300F50" w:rsidRDefault="00307ED5" w:rsidP="00634846">
      <w:pPr>
        <w:pStyle w:val="Punktygwne"/>
        <w:spacing w:before="0" w:after="0"/>
        <w:rPr>
          <w:rFonts w:ascii="Corbel" w:hAnsi="Corbel"/>
          <w:szCs w:val="24"/>
        </w:rPr>
      </w:pPr>
      <w:r w:rsidRPr="00300F50"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7087"/>
      </w:tblGrid>
      <w:tr w:rsidR="00307ED5" w:rsidRPr="00300F50" w:rsidTr="007B1463">
        <w:tc>
          <w:tcPr>
            <w:tcW w:w="2694" w:type="dxa"/>
            <w:vAlign w:val="center"/>
          </w:tcPr>
          <w:p w:rsidR="00307ED5" w:rsidRPr="00300F50" w:rsidRDefault="00307ED5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307ED5" w:rsidRPr="00300F50" w:rsidRDefault="00E818B1" w:rsidP="005774D9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color w:val="auto"/>
                <w:sz w:val="24"/>
                <w:szCs w:val="24"/>
              </w:rPr>
              <w:t>M</w:t>
            </w:r>
            <w:r w:rsidR="007B1463" w:rsidRPr="00300F50">
              <w:rPr>
                <w:rFonts w:ascii="Corbel" w:hAnsi="Corbel"/>
                <w:color w:val="auto"/>
                <w:sz w:val="24"/>
                <w:szCs w:val="24"/>
              </w:rPr>
              <w:t>etoda integracji sensorycznej w pracy z osobami ze spektrum autyzmu</w:t>
            </w:r>
          </w:p>
        </w:tc>
      </w:tr>
      <w:tr w:rsidR="00307ED5" w:rsidRPr="00300F50" w:rsidTr="007B1463">
        <w:tc>
          <w:tcPr>
            <w:tcW w:w="2694" w:type="dxa"/>
            <w:vAlign w:val="center"/>
          </w:tcPr>
          <w:p w:rsidR="00307ED5" w:rsidRPr="00300F50" w:rsidRDefault="00307ED5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307ED5" w:rsidRPr="00300F50" w:rsidRDefault="007B1463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300F50">
              <w:rPr>
                <w:rFonts w:ascii="Corbel" w:hAnsi="Corbel"/>
                <w:b w:val="0"/>
                <w:color w:val="auto"/>
                <w:sz w:val="24"/>
                <w:szCs w:val="24"/>
              </w:rPr>
              <w:t>nie dotyczy</w:t>
            </w:r>
          </w:p>
        </w:tc>
      </w:tr>
      <w:tr w:rsidR="00307ED5" w:rsidRPr="00300F50" w:rsidTr="007B1463">
        <w:tc>
          <w:tcPr>
            <w:tcW w:w="2694" w:type="dxa"/>
            <w:vAlign w:val="center"/>
          </w:tcPr>
          <w:p w:rsidR="00307ED5" w:rsidRPr="00300F50" w:rsidRDefault="00307ED5" w:rsidP="00605AC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307ED5" w:rsidRPr="00300F50" w:rsidRDefault="00263C68" w:rsidP="007B146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263C68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307ED5" w:rsidRPr="00300F50" w:rsidTr="007B1463">
        <w:tc>
          <w:tcPr>
            <w:tcW w:w="2694" w:type="dxa"/>
            <w:vAlign w:val="center"/>
          </w:tcPr>
          <w:p w:rsidR="00307ED5" w:rsidRPr="00300F50" w:rsidRDefault="00307ED5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307ED5" w:rsidRPr="00300F50" w:rsidRDefault="007B1463" w:rsidP="007B146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300F50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307ED5" w:rsidRPr="00300F50" w:rsidTr="007B1463">
        <w:tc>
          <w:tcPr>
            <w:tcW w:w="2694" w:type="dxa"/>
            <w:vAlign w:val="center"/>
          </w:tcPr>
          <w:p w:rsidR="00307ED5" w:rsidRPr="00300F50" w:rsidRDefault="00307ED5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307ED5" w:rsidRPr="00300F50" w:rsidRDefault="007B1463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300F50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 specjalna</w:t>
            </w:r>
          </w:p>
        </w:tc>
      </w:tr>
      <w:tr w:rsidR="00307ED5" w:rsidRPr="00300F50" w:rsidTr="007B1463">
        <w:tc>
          <w:tcPr>
            <w:tcW w:w="2694" w:type="dxa"/>
            <w:vAlign w:val="center"/>
          </w:tcPr>
          <w:p w:rsidR="00307ED5" w:rsidRPr="00300F50" w:rsidRDefault="00307ED5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307ED5" w:rsidRPr="00300F50" w:rsidRDefault="007B1463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300F50">
              <w:rPr>
                <w:rFonts w:ascii="Corbel" w:hAnsi="Corbel"/>
                <w:b w:val="0"/>
                <w:color w:val="auto"/>
                <w:sz w:val="24"/>
                <w:szCs w:val="24"/>
              </w:rPr>
              <w:t>jednolite studia magisterskie</w:t>
            </w:r>
          </w:p>
        </w:tc>
      </w:tr>
      <w:tr w:rsidR="00307ED5" w:rsidRPr="00300F50" w:rsidTr="007B1463">
        <w:tc>
          <w:tcPr>
            <w:tcW w:w="2694" w:type="dxa"/>
            <w:vAlign w:val="center"/>
          </w:tcPr>
          <w:p w:rsidR="00307ED5" w:rsidRPr="00300F50" w:rsidRDefault="00307ED5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307ED5" w:rsidRPr="00300F50" w:rsidRDefault="00307ED5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300F50"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307ED5" w:rsidRPr="00300F50" w:rsidTr="007B1463">
        <w:tc>
          <w:tcPr>
            <w:tcW w:w="2694" w:type="dxa"/>
            <w:vAlign w:val="center"/>
          </w:tcPr>
          <w:p w:rsidR="00307ED5" w:rsidRPr="00300F50" w:rsidRDefault="00307ED5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307ED5" w:rsidRPr="00300F50" w:rsidRDefault="00307ED5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300F50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</w:t>
            </w:r>
            <w:r w:rsidR="00EC33E6">
              <w:rPr>
                <w:rFonts w:ascii="Corbel" w:hAnsi="Corbel"/>
                <w:b w:val="0"/>
                <w:color w:val="auto"/>
                <w:sz w:val="24"/>
                <w:szCs w:val="24"/>
              </w:rPr>
              <w:t>e</w:t>
            </w:r>
          </w:p>
        </w:tc>
      </w:tr>
      <w:tr w:rsidR="00307ED5" w:rsidRPr="00300F50" w:rsidTr="007B1463">
        <w:tc>
          <w:tcPr>
            <w:tcW w:w="2694" w:type="dxa"/>
            <w:vAlign w:val="center"/>
          </w:tcPr>
          <w:p w:rsidR="00307ED5" w:rsidRPr="00300F50" w:rsidRDefault="00307ED5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307ED5" w:rsidRPr="00300F50" w:rsidRDefault="007B1463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300F50">
              <w:rPr>
                <w:rFonts w:ascii="Corbel" w:hAnsi="Corbel"/>
                <w:b w:val="0"/>
                <w:color w:val="auto"/>
                <w:sz w:val="24"/>
                <w:szCs w:val="24"/>
              </w:rPr>
              <w:t>V rok, 10 semestr</w:t>
            </w:r>
          </w:p>
        </w:tc>
      </w:tr>
      <w:tr w:rsidR="007B1463" w:rsidRPr="00300F50" w:rsidTr="007B1463">
        <w:tc>
          <w:tcPr>
            <w:tcW w:w="2694" w:type="dxa"/>
            <w:vAlign w:val="center"/>
          </w:tcPr>
          <w:p w:rsidR="007B1463" w:rsidRPr="00300F50" w:rsidRDefault="007B1463" w:rsidP="007B146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</w:tcPr>
          <w:p w:rsidR="007B1463" w:rsidRPr="00300F50" w:rsidRDefault="007B1463" w:rsidP="005774D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</w:pPr>
            <w:r w:rsidRPr="00300F50">
              <w:rPr>
                <w:rFonts w:ascii="Corbel" w:hAnsi="Corbel"/>
                <w:b w:val="0"/>
                <w:sz w:val="24"/>
                <w:szCs w:val="24"/>
              </w:rPr>
              <w:t xml:space="preserve">E. Przygotowanie w poszczególnych zakresach pedagogiki specjalnej, E.A. Edukacja i terapia osób z zaburzeniami ze spektrum autyzmu, E.2. Przygotowanie dydaktyczno </w:t>
            </w:r>
            <w:r w:rsidR="005774D9" w:rsidRPr="00300F50">
              <w:rPr>
                <w:rFonts w:ascii="Corbel" w:hAnsi="Corbel"/>
                <w:b w:val="0"/>
                <w:sz w:val="24"/>
                <w:szCs w:val="24"/>
              </w:rPr>
              <w:t>–</w:t>
            </w:r>
            <w:r w:rsidRPr="00300F50">
              <w:rPr>
                <w:rFonts w:ascii="Corbel" w:hAnsi="Corbel"/>
                <w:b w:val="0"/>
                <w:sz w:val="24"/>
                <w:szCs w:val="24"/>
              </w:rPr>
              <w:t xml:space="preserve"> metodyczne</w:t>
            </w:r>
            <w:r w:rsidR="005774D9" w:rsidRPr="00300F50">
              <w:rPr>
                <w:rFonts w:ascii="Corbel" w:hAnsi="Corbel"/>
                <w:b w:val="0"/>
                <w:sz w:val="24"/>
                <w:szCs w:val="24"/>
              </w:rPr>
              <w:t>; przedmiot specjalnościowy</w:t>
            </w:r>
          </w:p>
        </w:tc>
      </w:tr>
      <w:tr w:rsidR="007B1463" w:rsidRPr="00300F50" w:rsidTr="007B1463">
        <w:tc>
          <w:tcPr>
            <w:tcW w:w="2694" w:type="dxa"/>
            <w:vAlign w:val="center"/>
          </w:tcPr>
          <w:p w:rsidR="007B1463" w:rsidRPr="00300F50" w:rsidRDefault="007B1463" w:rsidP="007B146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7B1463" w:rsidRPr="00300F50" w:rsidRDefault="007B1463" w:rsidP="007B146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0F50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B1463" w:rsidRPr="00300F50" w:rsidTr="007B1463">
        <w:tc>
          <w:tcPr>
            <w:tcW w:w="2694" w:type="dxa"/>
            <w:vAlign w:val="center"/>
          </w:tcPr>
          <w:p w:rsidR="007B1463" w:rsidRPr="00300F50" w:rsidRDefault="007B1463" w:rsidP="007B146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7B1463" w:rsidRPr="00300F50" w:rsidRDefault="00402397" w:rsidP="007B146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7B1463" w:rsidRPr="00300F50">
              <w:rPr>
                <w:rFonts w:ascii="Corbel" w:hAnsi="Corbel"/>
                <w:b w:val="0"/>
                <w:sz w:val="24"/>
                <w:szCs w:val="24"/>
              </w:rPr>
              <w:t xml:space="preserve">r Agnieszka </w:t>
            </w:r>
            <w:proofErr w:type="spellStart"/>
            <w:r w:rsidR="007B1463" w:rsidRPr="00300F50">
              <w:rPr>
                <w:rFonts w:ascii="Corbel" w:hAnsi="Corbel"/>
                <w:b w:val="0"/>
                <w:sz w:val="24"/>
                <w:szCs w:val="24"/>
              </w:rPr>
              <w:t>Łaba-Hornecka</w:t>
            </w:r>
            <w:proofErr w:type="spellEnd"/>
            <w:r w:rsidR="007B1463" w:rsidRPr="00300F50">
              <w:rPr>
                <w:rFonts w:ascii="Corbel" w:hAnsi="Corbel"/>
                <w:b w:val="0"/>
                <w:sz w:val="24"/>
                <w:szCs w:val="24"/>
              </w:rPr>
              <w:t xml:space="preserve">, dr Izabela </w:t>
            </w:r>
            <w:proofErr w:type="spellStart"/>
            <w:r w:rsidR="007B1463" w:rsidRPr="00300F50">
              <w:rPr>
                <w:rFonts w:ascii="Corbel" w:hAnsi="Corbel"/>
                <w:b w:val="0"/>
                <w:sz w:val="24"/>
                <w:szCs w:val="24"/>
              </w:rPr>
              <w:t>Marczykowska</w:t>
            </w:r>
            <w:proofErr w:type="spellEnd"/>
          </w:p>
        </w:tc>
      </w:tr>
      <w:tr w:rsidR="00307ED5" w:rsidRPr="00300F50" w:rsidTr="007B1463">
        <w:tc>
          <w:tcPr>
            <w:tcW w:w="2694" w:type="dxa"/>
            <w:vAlign w:val="center"/>
          </w:tcPr>
          <w:p w:rsidR="00307ED5" w:rsidRPr="00300F50" w:rsidRDefault="00307ED5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307ED5" w:rsidRPr="00300F50" w:rsidRDefault="00402397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="007B1463" w:rsidRPr="00300F50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 Izabela </w:t>
            </w:r>
            <w:proofErr w:type="spellStart"/>
            <w:r w:rsidR="007B1463" w:rsidRPr="00300F50">
              <w:rPr>
                <w:rFonts w:ascii="Corbel" w:hAnsi="Corbel"/>
                <w:b w:val="0"/>
                <w:color w:val="auto"/>
                <w:sz w:val="24"/>
                <w:szCs w:val="24"/>
              </w:rPr>
              <w:t>Marczykowska</w:t>
            </w:r>
            <w:proofErr w:type="spellEnd"/>
          </w:p>
        </w:tc>
      </w:tr>
    </w:tbl>
    <w:p w:rsidR="00307ED5" w:rsidRPr="00300F50" w:rsidRDefault="00307ED5" w:rsidP="00634846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300F50">
        <w:rPr>
          <w:rFonts w:ascii="Corbel" w:hAnsi="Corbel"/>
          <w:sz w:val="24"/>
          <w:szCs w:val="24"/>
        </w:rPr>
        <w:t xml:space="preserve">* </w:t>
      </w:r>
      <w:r w:rsidRPr="00300F50">
        <w:rPr>
          <w:rFonts w:ascii="Corbel" w:hAnsi="Corbel"/>
          <w:i/>
          <w:sz w:val="24"/>
          <w:szCs w:val="24"/>
        </w:rPr>
        <w:t>-</w:t>
      </w:r>
      <w:r w:rsidRPr="00300F50">
        <w:rPr>
          <w:rFonts w:ascii="Corbel" w:hAnsi="Corbel"/>
          <w:b w:val="0"/>
          <w:i/>
          <w:sz w:val="24"/>
          <w:szCs w:val="24"/>
        </w:rPr>
        <w:t>opcjonalni</w:t>
      </w:r>
      <w:r w:rsidRPr="00300F50">
        <w:rPr>
          <w:rFonts w:ascii="Corbel" w:hAnsi="Corbel"/>
          <w:b w:val="0"/>
          <w:sz w:val="24"/>
          <w:szCs w:val="24"/>
        </w:rPr>
        <w:t>e,</w:t>
      </w:r>
      <w:r w:rsidRPr="00300F50">
        <w:rPr>
          <w:rFonts w:ascii="Corbel" w:hAnsi="Corbel"/>
          <w:i/>
          <w:sz w:val="24"/>
          <w:szCs w:val="24"/>
        </w:rPr>
        <w:t xml:space="preserve"> </w:t>
      </w:r>
      <w:r w:rsidRPr="00300F50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307ED5" w:rsidRPr="00300F50" w:rsidRDefault="00307ED5" w:rsidP="00634846">
      <w:pPr>
        <w:pStyle w:val="Podpunkty"/>
        <w:ind w:left="0"/>
        <w:rPr>
          <w:rFonts w:ascii="Corbel" w:hAnsi="Corbel"/>
          <w:sz w:val="24"/>
          <w:szCs w:val="24"/>
        </w:rPr>
      </w:pPr>
    </w:p>
    <w:p w:rsidR="00307ED5" w:rsidRPr="00300F50" w:rsidRDefault="00307ED5" w:rsidP="00634846">
      <w:pPr>
        <w:pStyle w:val="Podpunkty"/>
        <w:ind w:left="284"/>
        <w:rPr>
          <w:rFonts w:ascii="Corbel" w:hAnsi="Corbel"/>
          <w:sz w:val="24"/>
          <w:szCs w:val="24"/>
        </w:rPr>
      </w:pPr>
      <w:r w:rsidRPr="00300F50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48"/>
        <w:gridCol w:w="911"/>
        <w:gridCol w:w="787"/>
        <w:gridCol w:w="851"/>
        <w:gridCol w:w="800"/>
        <w:gridCol w:w="820"/>
        <w:gridCol w:w="760"/>
        <w:gridCol w:w="947"/>
        <w:gridCol w:w="1205"/>
        <w:gridCol w:w="1499"/>
      </w:tblGrid>
      <w:tr w:rsidR="006A5E1D" w:rsidRPr="00300F50" w:rsidTr="007B1463">
        <w:tc>
          <w:tcPr>
            <w:tcW w:w="1048" w:type="dxa"/>
          </w:tcPr>
          <w:p w:rsidR="00307ED5" w:rsidRPr="00300F50" w:rsidRDefault="00307ED5" w:rsidP="007B146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300F50">
              <w:rPr>
                <w:rFonts w:ascii="Corbel" w:hAnsi="Corbel"/>
                <w:szCs w:val="24"/>
                <w:lang w:eastAsia="en-US"/>
              </w:rPr>
              <w:t>Semestr</w:t>
            </w:r>
          </w:p>
          <w:p w:rsidR="00307ED5" w:rsidRPr="00300F50" w:rsidRDefault="00307ED5" w:rsidP="007B146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300F50">
              <w:rPr>
                <w:rFonts w:ascii="Corbel" w:hAnsi="Corbel"/>
                <w:szCs w:val="24"/>
                <w:lang w:eastAsia="en-US"/>
              </w:rPr>
              <w:t>(nr)</w:t>
            </w:r>
          </w:p>
        </w:tc>
        <w:tc>
          <w:tcPr>
            <w:tcW w:w="911" w:type="dxa"/>
            <w:vAlign w:val="center"/>
          </w:tcPr>
          <w:p w:rsidR="00307ED5" w:rsidRPr="00300F50" w:rsidRDefault="00307ED5" w:rsidP="007B146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300F50">
              <w:rPr>
                <w:rFonts w:ascii="Corbel" w:hAnsi="Corbel"/>
                <w:szCs w:val="24"/>
                <w:lang w:eastAsia="en-US"/>
              </w:rPr>
              <w:t>Wykł</w:t>
            </w:r>
            <w:proofErr w:type="spellEnd"/>
            <w:r w:rsidRPr="00300F50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787" w:type="dxa"/>
            <w:vAlign w:val="center"/>
          </w:tcPr>
          <w:p w:rsidR="00307ED5" w:rsidRPr="00300F50" w:rsidRDefault="00307ED5" w:rsidP="007B146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300F50">
              <w:rPr>
                <w:rFonts w:ascii="Corbel" w:hAnsi="Corbel"/>
                <w:szCs w:val="24"/>
                <w:lang w:eastAsia="en-US"/>
              </w:rPr>
              <w:t>Ćw.</w:t>
            </w:r>
          </w:p>
        </w:tc>
        <w:tc>
          <w:tcPr>
            <w:tcW w:w="851" w:type="dxa"/>
            <w:vAlign w:val="center"/>
          </w:tcPr>
          <w:p w:rsidR="00307ED5" w:rsidRPr="00300F50" w:rsidRDefault="00307ED5" w:rsidP="007B146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300F50">
              <w:rPr>
                <w:rFonts w:ascii="Corbel" w:hAnsi="Corbel"/>
                <w:szCs w:val="24"/>
                <w:lang w:eastAsia="en-US"/>
              </w:rPr>
              <w:t>Konw</w:t>
            </w:r>
            <w:proofErr w:type="spellEnd"/>
            <w:r w:rsidRPr="00300F50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800" w:type="dxa"/>
            <w:vAlign w:val="center"/>
          </w:tcPr>
          <w:p w:rsidR="00307ED5" w:rsidRPr="00300F50" w:rsidRDefault="00307ED5" w:rsidP="007B146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300F50">
              <w:rPr>
                <w:rFonts w:ascii="Corbel" w:hAnsi="Corbel"/>
                <w:szCs w:val="24"/>
                <w:lang w:eastAsia="en-US"/>
              </w:rPr>
              <w:t>Lab.</w:t>
            </w:r>
          </w:p>
        </w:tc>
        <w:tc>
          <w:tcPr>
            <w:tcW w:w="820" w:type="dxa"/>
            <w:vAlign w:val="center"/>
          </w:tcPr>
          <w:p w:rsidR="00307ED5" w:rsidRPr="00300F50" w:rsidRDefault="00307ED5" w:rsidP="007B146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300F50">
              <w:rPr>
                <w:rFonts w:ascii="Corbel" w:hAnsi="Corbel"/>
                <w:szCs w:val="24"/>
                <w:lang w:eastAsia="en-US"/>
              </w:rPr>
              <w:t>Sem</w:t>
            </w:r>
            <w:proofErr w:type="spellEnd"/>
            <w:r w:rsidRPr="00300F50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760" w:type="dxa"/>
            <w:vAlign w:val="center"/>
          </w:tcPr>
          <w:p w:rsidR="00307ED5" w:rsidRPr="00300F50" w:rsidRDefault="00307ED5" w:rsidP="007B146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300F50">
              <w:rPr>
                <w:rFonts w:ascii="Corbel" w:hAnsi="Corbel"/>
                <w:szCs w:val="24"/>
                <w:lang w:eastAsia="en-US"/>
              </w:rPr>
              <w:t>ZP</w:t>
            </w:r>
          </w:p>
        </w:tc>
        <w:tc>
          <w:tcPr>
            <w:tcW w:w="947" w:type="dxa"/>
            <w:vAlign w:val="center"/>
          </w:tcPr>
          <w:p w:rsidR="00307ED5" w:rsidRPr="00300F50" w:rsidRDefault="00307ED5" w:rsidP="007B146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300F50">
              <w:rPr>
                <w:rFonts w:ascii="Corbel" w:hAnsi="Corbel"/>
                <w:szCs w:val="24"/>
                <w:lang w:eastAsia="en-US"/>
              </w:rPr>
              <w:t>Prakt</w:t>
            </w:r>
            <w:proofErr w:type="spellEnd"/>
            <w:r w:rsidRPr="00300F50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1205" w:type="dxa"/>
            <w:vAlign w:val="center"/>
          </w:tcPr>
          <w:p w:rsidR="00307ED5" w:rsidRPr="00300F50" w:rsidRDefault="007B1463" w:rsidP="007B146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300F50">
              <w:rPr>
                <w:rFonts w:ascii="Corbel" w:hAnsi="Corbel"/>
                <w:szCs w:val="24"/>
                <w:lang w:eastAsia="en-US"/>
              </w:rPr>
              <w:t>warsztaty</w:t>
            </w:r>
          </w:p>
        </w:tc>
        <w:tc>
          <w:tcPr>
            <w:tcW w:w="1499" w:type="dxa"/>
            <w:vAlign w:val="center"/>
          </w:tcPr>
          <w:p w:rsidR="00307ED5" w:rsidRPr="00300F50" w:rsidRDefault="00307ED5" w:rsidP="007B146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  <w:lang w:eastAsia="en-US"/>
              </w:rPr>
            </w:pPr>
            <w:r w:rsidRPr="00300F50">
              <w:rPr>
                <w:rFonts w:ascii="Corbel" w:hAnsi="Corbel"/>
                <w:b/>
                <w:szCs w:val="24"/>
                <w:lang w:eastAsia="en-US"/>
              </w:rPr>
              <w:t>Liczba pkt. ECTS</w:t>
            </w:r>
          </w:p>
        </w:tc>
      </w:tr>
      <w:tr w:rsidR="007B1463" w:rsidRPr="00300F50" w:rsidTr="007B1463">
        <w:tc>
          <w:tcPr>
            <w:tcW w:w="1048" w:type="dxa"/>
          </w:tcPr>
          <w:p w:rsidR="007B1463" w:rsidRPr="00300F50" w:rsidRDefault="007B1463" w:rsidP="007B146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300F50">
              <w:rPr>
                <w:rFonts w:ascii="Corbel" w:hAnsi="Corbel"/>
                <w:szCs w:val="24"/>
                <w:lang w:eastAsia="en-US"/>
              </w:rPr>
              <w:t>10</w:t>
            </w:r>
          </w:p>
        </w:tc>
        <w:tc>
          <w:tcPr>
            <w:tcW w:w="911" w:type="dxa"/>
            <w:vAlign w:val="center"/>
          </w:tcPr>
          <w:p w:rsidR="007B1463" w:rsidRPr="00300F50" w:rsidRDefault="007B1463" w:rsidP="007B146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</w:p>
        </w:tc>
        <w:tc>
          <w:tcPr>
            <w:tcW w:w="787" w:type="dxa"/>
            <w:vAlign w:val="center"/>
          </w:tcPr>
          <w:p w:rsidR="007B1463" w:rsidRPr="00300F50" w:rsidRDefault="007B1463" w:rsidP="007B146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7B1463" w:rsidRPr="00300F50" w:rsidRDefault="007B1463" w:rsidP="007B146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</w:p>
        </w:tc>
        <w:tc>
          <w:tcPr>
            <w:tcW w:w="800" w:type="dxa"/>
            <w:vAlign w:val="center"/>
          </w:tcPr>
          <w:p w:rsidR="007B1463" w:rsidRPr="00300F50" w:rsidRDefault="007B1463" w:rsidP="007B146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</w:p>
        </w:tc>
        <w:tc>
          <w:tcPr>
            <w:tcW w:w="820" w:type="dxa"/>
            <w:vAlign w:val="center"/>
          </w:tcPr>
          <w:p w:rsidR="007B1463" w:rsidRPr="00300F50" w:rsidRDefault="007B1463" w:rsidP="007B146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</w:p>
        </w:tc>
        <w:tc>
          <w:tcPr>
            <w:tcW w:w="760" w:type="dxa"/>
            <w:vAlign w:val="center"/>
          </w:tcPr>
          <w:p w:rsidR="007B1463" w:rsidRPr="00300F50" w:rsidRDefault="007B1463" w:rsidP="007B146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</w:p>
        </w:tc>
        <w:tc>
          <w:tcPr>
            <w:tcW w:w="947" w:type="dxa"/>
            <w:vAlign w:val="center"/>
          </w:tcPr>
          <w:p w:rsidR="007B1463" w:rsidRPr="00300F50" w:rsidRDefault="007B1463" w:rsidP="007B146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</w:p>
        </w:tc>
        <w:tc>
          <w:tcPr>
            <w:tcW w:w="1205" w:type="dxa"/>
            <w:vAlign w:val="center"/>
          </w:tcPr>
          <w:p w:rsidR="007B1463" w:rsidRPr="00300F50" w:rsidRDefault="0002538D" w:rsidP="007B146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>
              <w:rPr>
                <w:rFonts w:ascii="Corbel" w:hAnsi="Corbel"/>
                <w:szCs w:val="24"/>
                <w:lang w:eastAsia="en-US"/>
              </w:rPr>
              <w:t>45</w:t>
            </w:r>
          </w:p>
        </w:tc>
        <w:tc>
          <w:tcPr>
            <w:tcW w:w="1499" w:type="dxa"/>
            <w:vAlign w:val="center"/>
          </w:tcPr>
          <w:p w:rsidR="007B1463" w:rsidRPr="00300F50" w:rsidRDefault="007B1463" w:rsidP="007B146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  <w:lang w:eastAsia="en-US"/>
              </w:rPr>
            </w:pPr>
            <w:r w:rsidRPr="00300F50">
              <w:rPr>
                <w:rFonts w:ascii="Corbel" w:hAnsi="Corbel"/>
                <w:b/>
                <w:szCs w:val="24"/>
                <w:lang w:eastAsia="en-US"/>
              </w:rPr>
              <w:t>3</w:t>
            </w:r>
          </w:p>
        </w:tc>
      </w:tr>
    </w:tbl>
    <w:p w:rsidR="00307ED5" w:rsidRPr="00300F50" w:rsidRDefault="00307ED5" w:rsidP="00634846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</w:p>
    <w:p w:rsidR="00307ED5" w:rsidRPr="00300F50" w:rsidRDefault="00307ED5" w:rsidP="00634846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300F50">
        <w:rPr>
          <w:rFonts w:ascii="Corbel" w:hAnsi="Corbel"/>
          <w:smallCaps w:val="0"/>
          <w:szCs w:val="24"/>
        </w:rPr>
        <w:t>1.2.</w:t>
      </w:r>
      <w:r w:rsidRPr="00300F50"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C70B3A" w:rsidRPr="00300F50" w:rsidRDefault="00C70B3A" w:rsidP="00C70B3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00F50">
        <w:rPr>
          <w:rFonts w:ascii="Corbel" w:eastAsia="MS Gothic" w:hAnsi="Corbel"/>
          <w:b w:val="0"/>
          <w:szCs w:val="24"/>
        </w:rPr>
        <w:sym w:font="Wingdings" w:char="F078"/>
      </w:r>
      <w:r w:rsidRPr="00300F50">
        <w:rPr>
          <w:rFonts w:ascii="Corbel" w:eastAsia="MS Gothic" w:hAnsi="Corbel"/>
          <w:b w:val="0"/>
          <w:szCs w:val="24"/>
        </w:rPr>
        <w:t xml:space="preserve"> </w:t>
      </w:r>
      <w:r w:rsidRPr="00300F50">
        <w:rPr>
          <w:rFonts w:ascii="Corbel" w:hAnsi="Corbel"/>
          <w:b w:val="0"/>
          <w:smallCaps w:val="0"/>
          <w:szCs w:val="24"/>
        </w:rPr>
        <w:t>zajęcia w formie tradycyjnej</w:t>
      </w:r>
    </w:p>
    <w:p w:rsidR="00C70B3A" w:rsidRPr="00300F50" w:rsidRDefault="00C70B3A" w:rsidP="00C70B3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00F50">
        <w:rPr>
          <w:rFonts w:ascii="MS Gothic" w:eastAsia="MS Gothic" w:hAnsi="MS Gothic" w:cs="MS Gothic" w:hint="eastAsia"/>
          <w:b w:val="0"/>
          <w:szCs w:val="24"/>
        </w:rPr>
        <w:t>☐</w:t>
      </w:r>
      <w:r w:rsidRPr="00300F50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C70B3A" w:rsidRPr="00300F50" w:rsidRDefault="00307ED5" w:rsidP="00C70B3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300F50">
        <w:rPr>
          <w:rFonts w:ascii="Corbel" w:hAnsi="Corbel"/>
          <w:smallCaps w:val="0"/>
          <w:szCs w:val="24"/>
        </w:rPr>
        <w:t xml:space="preserve">1.3 </w:t>
      </w:r>
      <w:r w:rsidRPr="00300F50">
        <w:rPr>
          <w:rFonts w:ascii="Corbel" w:hAnsi="Corbel"/>
          <w:smallCaps w:val="0"/>
          <w:szCs w:val="24"/>
        </w:rPr>
        <w:tab/>
        <w:t xml:space="preserve">Forma zaliczenia przedmiotu  (z toku) </w:t>
      </w:r>
    </w:p>
    <w:p w:rsidR="00307ED5" w:rsidRPr="00300F50" w:rsidRDefault="00C70B3A" w:rsidP="00C70B3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300F50">
        <w:rPr>
          <w:rFonts w:ascii="Corbel" w:hAnsi="Corbel"/>
          <w:b w:val="0"/>
          <w:smallCaps w:val="0"/>
          <w:szCs w:val="24"/>
        </w:rPr>
        <w:tab/>
      </w:r>
      <w:r w:rsidR="00307ED5" w:rsidRPr="00300F50">
        <w:rPr>
          <w:rFonts w:ascii="Corbel" w:hAnsi="Corbel"/>
          <w:b w:val="0"/>
          <w:smallCaps w:val="0"/>
          <w:szCs w:val="24"/>
        </w:rPr>
        <w:t>zaliczenie z oceną</w:t>
      </w:r>
      <w:r w:rsidRPr="00300F50">
        <w:rPr>
          <w:rFonts w:ascii="Corbel" w:hAnsi="Corbel"/>
          <w:b w:val="0"/>
          <w:szCs w:val="24"/>
        </w:rPr>
        <w:t xml:space="preserve"> </w:t>
      </w:r>
    </w:p>
    <w:p w:rsidR="00307ED5" w:rsidRPr="00300F50" w:rsidRDefault="00307ED5" w:rsidP="0063484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307ED5" w:rsidRPr="00300F50" w:rsidRDefault="00307ED5" w:rsidP="00634846">
      <w:pPr>
        <w:pStyle w:val="Punktygwne"/>
        <w:spacing w:before="0" w:after="0"/>
        <w:rPr>
          <w:rFonts w:ascii="Corbel" w:hAnsi="Corbel"/>
          <w:szCs w:val="24"/>
        </w:rPr>
      </w:pPr>
      <w:r w:rsidRPr="00300F50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70"/>
      </w:tblGrid>
      <w:tr w:rsidR="00307ED5" w:rsidRPr="00300F50" w:rsidTr="00605ACB">
        <w:tc>
          <w:tcPr>
            <w:tcW w:w="9670" w:type="dxa"/>
          </w:tcPr>
          <w:p w:rsidR="00307ED5" w:rsidRPr="00300F50" w:rsidRDefault="00307ED5" w:rsidP="00605AC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300F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Pedagogika osób z niepełnosprawnością intelektualną, Interdyscyplinarne studia nad niepełnosprawnością, </w:t>
            </w:r>
            <w:r w:rsidRPr="00300F50">
              <w:rPr>
                <w:rFonts w:ascii="Corbel" w:hAnsi="Corbel"/>
                <w:b w:val="0"/>
                <w:smallCaps w:val="0"/>
                <w:szCs w:val="24"/>
              </w:rPr>
              <w:t>Teoretyczne podstawy wychowania,</w:t>
            </w:r>
          </w:p>
        </w:tc>
      </w:tr>
    </w:tbl>
    <w:p w:rsidR="00307ED5" w:rsidRPr="00300F50" w:rsidRDefault="00307ED5" w:rsidP="00634846">
      <w:pPr>
        <w:pStyle w:val="Punktygwne"/>
        <w:spacing w:before="0" w:after="0"/>
        <w:rPr>
          <w:rFonts w:ascii="Corbel" w:hAnsi="Corbel"/>
          <w:szCs w:val="24"/>
        </w:rPr>
      </w:pPr>
    </w:p>
    <w:p w:rsidR="00307ED5" w:rsidRPr="00300F50" w:rsidRDefault="00307ED5" w:rsidP="00634846">
      <w:pPr>
        <w:pStyle w:val="Punktygwne"/>
        <w:spacing w:before="0" w:after="0"/>
        <w:rPr>
          <w:rFonts w:ascii="Corbel" w:hAnsi="Corbel"/>
          <w:szCs w:val="24"/>
        </w:rPr>
      </w:pPr>
      <w:r w:rsidRPr="00300F50">
        <w:rPr>
          <w:rFonts w:ascii="Corbel" w:hAnsi="Corbel"/>
          <w:szCs w:val="24"/>
        </w:rPr>
        <w:t>3. cele, efekty uczenia się , treści Programowe i stosowane metody Dydaktyczne</w:t>
      </w:r>
    </w:p>
    <w:p w:rsidR="00307ED5" w:rsidRPr="00300F50" w:rsidRDefault="00307ED5" w:rsidP="00634846">
      <w:pPr>
        <w:pStyle w:val="Podpunkty"/>
        <w:rPr>
          <w:rFonts w:ascii="Corbel" w:hAnsi="Corbel"/>
          <w:sz w:val="24"/>
          <w:szCs w:val="24"/>
        </w:rPr>
      </w:pPr>
      <w:r w:rsidRPr="00300F50">
        <w:rPr>
          <w:rFonts w:ascii="Corbel" w:hAnsi="Corbel"/>
          <w:sz w:val="24"/>
          <w:szCs w:val="24"/>
        </w:rPr>
        <w:t>3.1 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1"/>
        <w:gridCol w:w="8819"/>
      </w:tblGrid>
      <w:tr w:rsidR="00307ED5" w:rsidRPr="00300F50" w:rsidTr="00605ACB">
        <w:tc>
          <w:tcPr>
            <w:tcW w:w="851" w:type="dxa"/>
            <w:vAlign w:val="center"/>
          </w:tcPr>
          <w:p w:rsidR="00307ED5" w:rsidRPr="00300F50" w:rsidRDefault="00307ED5" w:rsidP="00605AC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00F5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307ED5" w:rsidRPr="00300F50" w:rsidRDefault="00307ED5" w:rsidP="00A9062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300F50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Wyposażenie w wiedzę dotyczącą problemów osób ze spektrum autyzmu w zakresie </w:t>
            </w:r>
            <w:r w:rsidRPr="00300F50">
              <w:rPr>
                <w:rFonts w:ascii="Corbel" w:hAnsi="Corbel"/>
                <w:b w:val="0"/>
                <w:bCs/>
                <w:sz w:val="24"/>
                <w:szCs w:val="24"/>
              </w:rPr>
              <w:lastRenderedPageBreak/>
              <w:t>stymulacji zmysłów i integracji sensorycznej.</w:t>
            </w:r>
          </w:p>
        </w:tc>
      </w:tr>
      <w:tr w:rsidR="00307ED5" w:rsidRPr="00300F50" w:rsidTr="00605ACB">
        <w:tc>
          <w:tcPr>
            <w:tcW w:w="851" w:type="dxa"/>
            <w:vAlign w:val="center"/>
          </w:tcPr>
          <w:p w:rsidR="00307ED5" w:rsidRPr="00300F50" w:rsidRDefault="00307ED5" w:rsidP="00605AC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lastRenderedPageBreak/>
              <w:t>C2</w:t>
            </w:r>
          </w:p>
        </w:tc>
        <w:tc>
          <w:tcPr>
            <w:tcW w:w="8819" w:type="dxa"/>
            <w:vAlign w:val="center"/>
          </w:tcPr>
          <w:p w:rsidR="00307ED5" w:rsidRPr="00300F50" w:rsidRDefault="00307ED5" w:rsidP="00A90622">
            <w:pPr>
              <w:pStyle w:val="NormalnyWeb"/>
              <w:spacing w:before="0" w:beforeAutospacing="0" w:after="60" w:afterAutospacing="0"/>
              <w:jc w:val="both"/>
              <w:rPr>
                <w:rFonts w:ascii="Corbel" w:hAnsi="Corbel"/>
              </w:rPr>
            </w:pPr>
            <w:r w:rsidRPr="00300F50">
              <w:rPr>
                <w:rFonts w:ascii="Corbel" w:hAnsi="Corbel"/>
              </w:rPr>
              <w:t>Kształtowanie umiejętności wykorzystania wiedzy dla rozstrzygania problemów związanych z edukacją i rehabilitacją osób ze spektrum autyzmu w zakresie stymulacji zmysłów i integracji sensorycznej.</w:t>
            </w:r>
          </w:p>
        </w:tc>
      </w:tr>
      <w:tr w:rsidR="00307ED5" w:rsidRPr="00300F50" w:rsidTr="00605ACB">
        <w:tc>
          <w:tcPr>
            <w:tcW w:w="851" w:type="dxa"/>
            <w:vAlign w:val="center"/>
          </w:tcPr>
          <w:p w:rsidR="00307ED5" w:rsidRPr="00300F50" w:rsidRDefault="00307ED5" w:rsidP="00605AC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00F50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307ED5" w:rsidRPr="00300F50" w:rsidRDefault="00307ED5" w:rsidP="00A9062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300F50">
              <w:rPr>
                <w:rFonts w:ascii="Corbel" w:hAnsi="Corbel"/>
                <w:b w:val="0"/>
                <w:bCs/>
                <w:sz w:val="24"/>
                <w:szCs w:val="24"/>
              </w:rPr>
              <w:t>Uwrażliwienie na potrzeby osób ze spektrum autyzmu w zakresie stymulacji zmysłów i integracji sensorycznej.</w:t>
            </w:r>
          </w:p>
        </w:tc>
      </w:tr>
      <w:tr w:rsidR="00307ED5" w:rsidRPr="00300F50" w:rsidTr="00605ACB">
        <w:tc>
          <w:tcPr>
            <w:tcW w:w="851" w:type="dxa"/>
            <w:vAlign w:val="center"/>
          </w:tcPr>
          <w:p w:rsidR="00307ED5" w:rsidRPr="00300F50" w:rsidRDefault="00307ED5" w:rsidP="00605AC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00F50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307ED5" w:rsidRPr="00300F50" w:rsidRDefault="00307ED5" w:rsidP="00A9062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300F50">
              <w:rPr>
                <w:rFonts w:ascii="Corbel" w:hAnsi="Corbel"/>
                <w:b w:val="0"/>
                <w:bCs/>
                <w:sz w:val="24"/>
                <w:szCs w:val="24"/>
              </w:rPr>
              <w:t>Kształtowanie umiejętności projektowania działań zmierzających do polepszenia integracji sensorycznej w pracy z osobami ze spektrum autyzmu.</w:t>
            </w:r>
          </w:p>
        </w:tc>
      </w:tr>
    </w:tbl>
    <w:p w:rsidR="00307ED5" w:rsidRPr="00300F50" w:rsidRDefault="00307ED5" w:rsidP="0063484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D74AB" w:rsidRPr="00300F50" w:rsidRDefault="00307ED5" w:rsidP="0086641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300F50">
        <w:rPr>
          <w:rFonts w:ascii="Corbel" w:hAnsi="Corbel"/>
          <w:b/>
          <w:sz w:val="24"/>
          <w:szCs w:val="24"/>
        </w:rPr>
        <w:t>3.2 Efekty uczenia się dla przedmiotu</w:t>
      </w:r>
      <w:r w:rsidRPr="00300F50">
        <w:rPr>
          <w:rFonts w:ascii="Corbel" w:hAnsi="Corbel"/>
          <w:sz w:val="24"/>
          <w:szCs w:val="24"/>
        </w:rPr>
        <w:t xml:space="preserve"> 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21"/>
        <w:gridCol w:w="6804"/>
        <w:gridCol w:w="1843"/>
      </w:tblGrid>
      <w:tr w:rsidR="00307ED5" w:rsidRPr="00866413" w:rsidTr="00C13D2C">
        <w:tc>
          <w:tcPr>
            <w:tcW w:w="1021" w:type="dxa"/>
            <w:vAlign w:val="center"/>
          </w:tcPr>
          <w:p w:rsidR="00307ED5" w:rsidRPr="00866413" w:rsidRDefault="00307ED5" w:rsidP="008664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66413">
              <w:rPr>
                <w:rFonts w:ascii="Corbel" w:hAnsi="Corbel"/>
                <w:b w:val="0"/>
                <w:smallCaps w:val="0"/>
                <w:szCs w:val="24"/>
              </w:rPr>
              <w:t>EK (efekt uczenia się)</w:t>
            </w:r>
          </w:p>
        </w:tc>
        <w:tc>
          <w:tcPr>
            <w:tcW w:w="6804" w:type="dxa"/>
            <w:vAlign w:val="center"/>
          </w:tcPr>
          <w:p w:rsidR="00307ED5" w:rsidRPr="00866413" w:rsidRDefault="00307ED5" w:rsidP="008664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66413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43" w:type="dxa"/>
            <w:vAlign w:val="center"/>
          </w:tcPr>
          <w:p w:rsidR="00307ED5" w:rsidRPr="00866413" w:rsidRDefault="00307ED5" w:rsidP="008664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66413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866413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07ED5" w:rsidRPr="00866413" w:rsidTr="00C13D2C">
        <w:tc>
          <w:tcPr>
            <w:tcW w:w="1021" w:type="dxa"/>
          </w:tcPr>
          <w:p w:rsidR="00307ED5" w:rsidRPr="00866413" w:rsidRDefault="00307ED5" w:rsidP="008664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6413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804" w:type="dxa"/>
          </w:tcPr>
          <w:p w:rsidR="006D74AB" w:rsidRPr="00866413" w:rsidRDefault="006D74AB" w:rsidP="0086641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b/>
                <w:sz w:val="24"/>
                <w:szCs w:val="24"/>
                <w:lang w:eastAsia="pl-PL"/>
              </w:rPr>
            </w:pPr>
            <w:r w:rsidRPr="00866413">
              <w:rPr>
                <w:rFonts w:ascii="Corbel" w:hAnsi="Corbel" w:cs="TimesNewRomanPSMT"/>
                <w:b/>
                <w:sz w:val="24"/>
                <w:szCs w:val="24"/>
                <w:lang w:eastAsia="pl-PL"/>
              </w:rPr>
              <w:t>W zakresie wiedzy absolwent zna i rozumie:</w:t>
            </w:r>
          </w:p>
          <w:p w:rsidR="00307ED5" w:rsidRPr="005664AA" w:rsidRDefault="006D74AB" w:rsidP="005664A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866413">
              <w:rPr>
                <w:rFonts w:ascii="Corbel" w:hAnsi="Corbel" w:cs="TimesNewRomanPSMT"/>
                <w:sz w:val="24"/>
                <w:szCs w:val="24"/>
                <w:lang w:eastAsia="pl-PL"/>
              </w:rPr>
              <w:t>E.2A.W1. metodykę wczesnego wspomagania rozwoju dziecka z zaburzeniami ze spektrum</w:t>
            </w:r>
            <w:r w:rsidR="005664AA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866413">
              <w:rPr>
                <w:rFonts w:ascii="Corbel" w:hAnsi="Corbel" w:cs="TimesNewRomanPSMT"/>
                <w:sz w:val="24"/>
                <w:szCs w:val="24"/>
                <w:lang w:eastAsia="pl-PL"/>
              </w:rPr>
              <w:t>autyzmu oraz wielospecjalistyczną ocenę poziomu jego funkcjonowania; zasady</w:t>
            </w:r>
            <w:r w:rsidR="005664AA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866413">
              <w:rPr>
                <w:rFonts w:ascii="Corbel" w:hAnsi="Corbel" w:cs="TimesNewRomanPSMT"/>
                <w:sz w:val="24"/>
                <w:szCs w:val="24"/>
                <w:lang w:eastAsia="pl-PL"/>
              </w:rPr>
              <w:t>planowania pracy dydaktyczno-wychowawczej i terapeutycznej z dziećmi</w:t>
            </w:r>
            <w:r w:rsidR="005664AA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866413">
              <w:rPr>
                <w:rFonts w:ascii="Corbel" w:hAnsi="Corbel" w:cs="TimesNewRomanPSMT"/>
                <w:sz w:val="24"/>
                <w:szCs w:val="24"/>
                <w:lang w:eastAsia="pl-PL"/>
              </w:rPr>
              <w:t>i młodzieżą z zaburzeniami ze spektrum autyzmu; potrzebę dostosowania</w:t>
            </w:r>
            <w:r w:rsidR="005664AA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866413">
              <w:rPr>
                <w:rFonts w:ascii="Corbel" w:hAnsi="Corbel" w:cs="TimesNewRomanPSMT"/>
                <w:sz w:val="24"/>
                <w:szCs w:val="24"/>
                <w:lang w:eastAsia="pl-PL"/>
              </w:rPr>
              <w:t>wymagań edukacyjnych do specjalnych potrzeb uczniów z zaburzeniami</w:t>
            </w:r>
            <w:r w:rsidR="005664AA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866413">
              <w:rPr>
                <w:rFonts w:ascii="Corbel" w:hAnsi="Corbel" w:cs="TimesNewRomanPSMT"/>
                <w:sz w:val="24"/>
                <w:szCs w:val="24"/>
                <w:lang w:eastAsia="pl-PL"/>
              </w:rPr>
              <w:t>ze spektrum autyzmu, zasady współorganizowania zajęć dydaktycznych przez</w:t>
            </w:r>
            <w:r w:rsidR="005664AA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866413">
              <w:rPr>
                <w:rFonts w:ascii="Corbel" w:hAnsi="Corbel" w:cs="TimesNewRomanPSMT"/>
                <w:sz w:val="24"/>
                <w:szCs w:val="24"/>
                <w:lang w:eastAsia="pl-PL"/>
              </w:rPr>
              <w:t>nauczyciela wspierającego ucznia z zaburzeniami ze spektrum autyzmu i innymi</w:t>
            </w:r>
            <w:r w:rsidR="005664AA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866413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zaburzeniami </w:t>
            </w:r>
            <w:proofErr w:type="spellStart"/>
            <w:r w:rsidRPr="00866413">
              <w:rPr>
                <w:rFonts w:ascii="Corbel" w:hAnsi="Corbel" w:cs="TimesNewRomanPSMT"/>
                <w:sz w:val="24"/>
                <w:szCs w:val="24"/>
                <w:lang w:eastAsia="pl-PL"/>
              </w:rPr>
              <w:t>neurorozwojowymi</w:t>
            </w:r>
            <w:proofErr w:type="spellEnd"/>
            <w:r w:rsidRPr="00866413">
              <w:rPr>
                <w:rFonts w:ascii="Corbel" w:hAnsi="Corbel" w:cs="TimesNewRomanPSMT"/>
                <w:sz w:val="24"/>
                <w:szCs w:val="24"/>
                <w:lang w:eastAsia="pl-PL"/>
              </w:rPr>
              <w:t>; rolę zajęć specjalistycznych i wszechstronną</w:t>
            </w:r>
            <w:r w:rsidR="005664AA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866413">
              <w:rPr>
                <w:rFonts w:ascii="Corbel" w:hAnsi="Corbel" w:cs="TimesNewRomanPSMT"/>
                <w:sz w:val="24"/>
                <w:szCs w:val="24"/>
                <w:lang w:eastAsia="pl-PL"/>
              </w:rPr>
              <w:t>interdyscyplinarną rehabilitację oraz metodykę zajęć rehabilitacji indywidualnej</w:t>
            </w:r>
            <w:r w:rsidR="005664AA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866413">
              <w:rPr>
                <w:rFonts w:ascii="Corbel" w:hAnsi="Corbel" w:cs="TimesNewRomanPSMT"/>
                <w:sz w:val="24"/>
                <w:szCs w:val="24"/>
                <w:lang w:eastAsia="pl-PL"/>
              </w:rPr>
              <w:t>ucznia z zaburzeniami ze spektrum autyzmu; metodykę treningów umiejętności</w:t>
            </w:r>
            <w:r w:rsidR="005664AA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866413">
              <w:rPr>
                <w:rFonts w:ascii="Corbel" w:hAnsi="Corbel" w:cs="TimesNewRomanPSMT"/>
                <w:sz w:val="24"/>
                <w:szCs w:val="24"/>
                <w:lang w:eastAsia="pl-PL"/>
              </w:rPr>
              <w:t>społecznych oraz zajęć aktywizujących w grupie szkolnej; znaczenie rozwijania</w:t>
            </w:r>
            <w:r w:rsidR="005664AA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866413">
              <w:rPr>
                <w:rFonts w:ascii="Corbel" w:hAnsi="Corbel" w:cs="TimesNewRomanPSMT"/>
                <w:sz w:val="24"/>
                <w:szCs w:val="24"/>
                <w:lang w:eastAsia="pl-PL"/>
              </w:rPr>
              <w:t>zamiłowań i zainteresowań, a także problematykę doradztwa zawodowego</w:t>
            </w:r>
            <w:r w:rsidR="005664AA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866413">
              <w:rPr>
                <w:rFonts w:ascii="Corbel" w:hAnsi="Corbel" w:cs="TimesNewRomanPSMT"/>
                <w:sz w:val="24"/>
                <w:szCs w:val="24"/>
                <w:lang w:eastAsia="pl-PL"/>
              </w:rPr>
              <w:t>i wspierania rozwoju zawodowego osób z zaburzeniami ze spektrum autyzmu.</w:t>
            </w:r>
          </w:p>
        </w:tc>
        <w:tc>
          <w:tcPr>
            <w:tcW w:w="1843" w:type="dxa"/>
            <w:vAlign w:val="center"/>
          </w:tcPr>
          <w:p w:rsidR="00307ED5" w:rsidRPr="00866413" w:rsidRDefault="00307ED5" w:rsidP="0086641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866413">
              <w:rPr>
                <w:rFonts w:ascii="Corbel" w:hAnsi="Corbel"/>
                <w:sz w:val="24"/>
                <w:szCs w:val="24"/>
                <w:lang w:eastAsia="pl-PL"/>
              </w:rPr>
              <w:t>PS.W9.</w:t>
            </w:r>
          </w:p>
          <w:p w:rsidR="00866413" w:rsidRPr="00866413" w:rsidRDefault="00866413" w:rsidP="0086641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307ED5" w:rsidRPr="00866413" w:rsidRDefault="00307ED5" w:rsidP="0086641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307ED5" w:rsidRPr="00866413" w:rsidTr="00C13D2C">
        <w:trPr>
          <w:trHeight w:val="844"/>
        </w:trPr>
        <w:tc>
          <w:tcPr>
            <w:tcW w:w="1021" w:type="dxa"/>
          </w:tcPr>
          <w:p w:rsidR="00307ED5" w:rsidRPr="00866413" w:rsidRDefault="00307ED5" w:rsidP="008664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6413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804" w:type="dxa"/>
          </w:tcPr>
          <w:p w:rsidR="006D74AB" w:rsidRPr="00866413" w:rsidRDefault="006D74AB" w:rsidP="0086641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b/>
                <w:sz w:val="24"/>
                <w:szCs w:val="24"/>
                <w:lang w:eastAsia="pl-PL"/>
              </w:rPr>
            </w:pPr>
            <w:r w:rsidRPr="00866413">
              <w:rPr>
                <w:rFonts w:ascii="Corbel" w:hAnsi="Corbel" w:cs="TimesNewRomanPSMT"/>
                <w:b/>
                <w:sz w:val="24"/>
                <w:szCs w:val="24"/>
                <w:lang w:eastAsia="pl-PL"/>
              </w:rPr>
              <w:t>W zakresie umiejętności absolwent potrafi:</w:t>
            </w:r>
          </w:p>
          <w:p w:rsidR="006D74AB" w:rsidRPr="00866413" w:rsidRDefault="006D74AB" w:rsidP="0086641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866413">
              <w:rPr>
                <w:rFonts w:ascii="Corbel" w:hAnsi="Corbel" w:cs="TimesNewRomanPSMT"/>
                <w:sz w:val="24"/>
                <w:szCs w:val="24"/>
                <w:lang w:eastAsia="pl-PL"/>
              </w:rPr>
              <w:t>E.2A.U1. analizować metodykę wczesnego wspomagania rozwoju dziecka z zaburzeniami ze</w:t>
            </w:r>
            <w:r w:rsidR="005664AA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866413">
              <w:rPr>
                <w:rFonts w:ascii="Corbel" w:hAnsi="Corbel" w:cs="TimesNewRomanPSMT"/>
                <w:sz w:val="24"/>
                <w:szCs w:val="24"/>
                <w:lang w:eastAsia="pl-PL"/>
              </w:rPr>
              <w:t>spektrum autyzmu; planować, realizować i interpretować wielospecjalistyczną</w:t>
            </w:r>
            <w:r w:rsidR="005664AA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866413">
              <w:rPr>
                <w:rFonts w:ascii="Corbel" w:hAnsi="Corbel" w:cs="TimesNewRomanPSMT"/>
                <w:sz w:val="24"/>
                <w:szCs w:val="24"/>
                <w:lang w:eastAsia="pl-PL"/>
              </w:rPr>
              <w:t>ocenę poziomu funkcjonowania; planować pracę dydaktyczno-wychowawczą</w:t>
            </w:r>
            <w:r w:rsidR="005664AA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866413">
              <w:rPr>
                <w:rFonts w:ascii="Corbel" w:hAnsi="Corbel" w:cs="TimesNewRomanPSMT"/>
                <w:sz w:val="24"/>
                <w:szCs w:val="24"/>
                <w:lang w:eastAsia="pl-PL"/>
              </w:rPr>
              <w:t>i terapeutyczną z dziećmi i młodzieżą z zaburzeniami ze spektrum autyzmu;</w:t>
            </w:r>
            <w:r w:rsidR="005664AA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866413">
              <w:rPr>
                <w:rFonts w:ascii="Corbel" w:hAnsi="Corbel" w:cs="TimesNewRomanPSMT"/>
                <w:sz w:val="24"/>
                <w:szCs w:val="24"/>
                <w:lang w:eastAsia="pl-PL"/>
              </w:rPr>
              <w:t>dostosowywać wymagania edukacyjne do specjalnych potrzeb edukacyjnych</w:t>
            </w:r>
            <w:r w:rsidR="005664AA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866413">
              <w:rPr>
                <w:rFonts w:ascii="Corbel" w:hAnsi="Corbel" w:cs="TimesNewRomanPSMT"/>
                <w:sz w:val="24"/>
                <w:szCs w:val="24"/>
                <w:lang w:eastAsia="pl-PL"/>
              </w:rPr>
              <w:t>uczniów z zaburzeniami ze spektrum autyzmu; określać zasady</w:t>
            </w:r>
            <w:r w:rsidR="005664AA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866413">
              <w:rPr>
                <w:rFonts w:ascii="Corbel" w:hAnsi="Corbel" w:cs="TimesNewRomanPSMT"/>
                <w:sz w:val="24"/>
                <w:szCs w:val="24"/>
                <w:lang w:eastAsia="pl-PL"/>
              </w:rPr>
              <w:t>współorganizowania zajęć dydaktycznych przez nauczyciela wspierającego ucznia</w:t>
            </w:r>
            <w:r w:rsidR="005664AA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866413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z zaburzeniami ze spektrum autyzmu i innymi zaburzeniami </w:t>
            </w:r>
            <w:proofErr w:type="spellStart"/>
            <w:r w:rsidRPr="00866413">
              <w:rPr>
                <w:rFonts w:ascii="Corbel" w:hAnsi="Corbel" w:cs="TimesNewRomanPSMT"/>
                <w:sz w:val="24"/>
                <w:szCs w:val="24"/>
                <w:lang w:eastAsia="pl-PL"/>
              </w:rPr>
              <w:t>neurorozwojowymi</w:t>
            </w:r>
            <w:proofErr w:type="spellEnd"/>
            <w:r w:rsidRPr="00866413">
              <w:rPr>
                <w:rFonts w:ascii="Corbel" w:hAnsi="Corbel" w:cs="TimesNewRomanPSMT"/>
                <w:sz w:val="24"/>
                <w:szCs w:val="24"/>
                <w:lang w:eastAsia="pl-PL"/>
              </w:rPr>
              <w:t>;</w:t>
            </w:r>
            <w:r w:rsidR="005664AA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866413">
              <w:rPr>
                <w:rFonts w:ascii="Corbel" w:hAnsi="Corbel" w:cs="TimesNewRomanPSMT"/>
                <w:sz w:val="24"/>
                <w:szCs w:val="24"/>
                <w:lang w:eastAsia="pl-PL"/>
              </w:rPr>
              <w:t>określać rolę zajęć specjalistycznych i wszechstronnej interdyscyplinarnej</w:t>
            </w:r>
            <w:r w:rsidR="005664AA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866413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rehabilitacji oraz metodyki </w:t>
            </w:r>
            <w:r w:rsidRPr="00866413">
              <w:rPr>
                <w:rFonts w:ascii="Corbel" w:hAnsi="Corbel" w:cs="TimesNewRomanPSMT"/>
                <w:sz w:val="24"/>
                <w:szCs w:val="24"/>
                <w:lang w:eastAsia="pl-PL"/>
              </w:rPr>
              <w:lastRenderedPageBreak/>
              <w:t>zajęć rehabilitacji indywidualnej ucznia z zaburzeniami</w:t>
            </w:r>
            <w:r w:rsidR="005664AA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866413">
              <w:rPr>
                <w:rFonts w:ascii="Corbel" w:hAnsi="Corbel" w:cs="TimesNewRomanPSMT"/>
                <w:sz w:val="24"/>
                <w:szCs w:val="24"/>
                <w:lang w:eastAsia="pl-PL"/>
              </w:rPr>
              <w:t>ze spektrum autyzmu; planować i realizować metodykę treningów umiejętności</w:t>
            </w:r>
            <w:r w:rsidR="005664AA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866413">
              <w:rPr>
                <w:rFonts w:ascii="Corbel" w:hAnsi="Corbel" w:cs="TimesNewRomanPSMT"/>
                <w:sz w:val="24"/>
                <w:szCs w:val="24"/>
                <w:lang w:eastAsia="pl-PL"/>
              </w:rPr>
              <w:t>społecznych, metodykę zajęć aktywizujących w grupie szkolnej; rozwijać</w:t>
            </w:r>
            <w:r w:rsidR="005664AA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866413">
              <w:rPr>
                <w:rFonts w:ascii="Corbel" w:hAnsi="Corbel" w:cs="TimesNewRomanPSMT"/>
                <w:sz w:val="24"/>
                <w:szCs w:val="24"/>
                <w:lang w:eastAsia="pl-PL"/>
              </w:rPr>
              <w:t>zamiłowania i zainteresowania uczniów z zaburzeniami ze spektrum autyzmu;</w:t>
            </w:r>
            <w:r w:rsidR="005664AA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866413">
              <w:rPr>
                <w:rFonts w:ascii="Corbel" w:hAnsi="Corbel" w:cs="TimesNewRomanPSMT"/>
                <w:sz w:val="24"/>
                <w:szCs w:val="24"/>
                <w:lang w:eastAsia="pl-PL"/>
              </w:rPr>
              <w:t>planować i realizować doradztwo zawodowe oraz wspierać rozwój zawodowy osób</w:t>
            </w:r>
          </w:p>
          <w:p w:rsidR="00307ED5" w:rsidRPr="00866413" w:rsidRDefault="006D74AB" w:rsidP="0086641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66413">
              <w:rPr>
                <w:rFonts w:ascii="Corbel" w:hAnsi="Corbel" w:cs="TimesNewRomanPSMT"/>
                <w:sz w:val="24"/>
                <w:szCs w:val="24"/>
                <w:lang w:eastAsia="pl-PL"/>
              </w:rPr>
              <w:t>z zaburzeniami ze spektrum autyzmu.</w:t>
            </w:r>
          </w:p>
        </w:tc>
        <w:tc>
          <w:tcPr>
            <w:tcW w:w="1843" w:type="dxa"/>
            <w:vAlign w:val="center"/>
          </w:tcPr>
          <w:p w:rsidR="00866413" w:rsidRPr="00866413" w:rsidRDefault="00866413" w:rsidP="0086641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6413">
              <w:rPr>
                <w:rFonts w:ascii="Corbel" w:hAnsi="Corbel"/>
                <w:sz w:val="24"/>
                <w:szCs w:val="24"/>
              </w:rPr>
              <w:lastRenderedPageBreak/>
              <w:t xml:space="preserve">PS.U4. </w:t>
            </w:r>
          </w:p>
          <w:p w:rsidR="00866413" w:rsidRPr="00866413" w:rsidRDefault="00866413" w:rsidP="0086641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6413">
              <w:rPr>
                <w:rFonts w:ascii="Corbel" w:hAnsi="Corbel"/>
                <w:sz w:val="24"/>
                <w:szCs w:val="24"/>
              </w:rPr>
              <w:t xml:space="preserve">PS.U5. </w:t>
            </w:r>
          </w:p>
          <w:p w:rsidR="00866413" w:rsidRPr="00866413" w:rsidRDefault="00866413" w:rsidP="0086641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6413">
              <w:rPr>
                <w:rFonts w:ascii="Corbel" w:hAnsi="Corbel"/>
                <w:sz w:val="24"/>
                <w:szCs w:val="24"/>
              </w:rPr>
              <w:t xml:space="preserve">PS.U6. </w:t>
            </w:r>
          </w:p>
          <w:p w:rsidR="00866413" w:rsidRPr="00866413" w:rsidRDefault="00866413" w:rsidP="0086641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6413">
              <w:rPr>
                <w:rFonts w:ascii="Corbel" w:hAnsi="Corbel"/>
                <w:sz w:val="24"/>
                <w:szCs w:val="24"/>
              </w:rPr>
              <w:t xml:space="preserve">PS.U8. </w:t>
            </w:r>
          </w:p>
          <w:p w:rsidR="00307ED5" w:rsidRPr="00866413" w:rsidRDefault="00307ED5" w:rsidP="0086641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307ED5" w:rsidRPr="00866413" w:rsidTr="00C13D2C">
        <w:tc>
          <w:tcPr>
            <w:tcW w:w="1021" w:type="dxa"/>
          </w:tcPr>
          <w:p w:rsidR="00307ED5" w:rsidRPr="00866413" w:rsidRDefault="00307ED5" w:rsidP="008664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6413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EK_03</w:t>
            </w:r>
          </w:p>
        </w:tc>
        <w:tc>
          <w:tcPr>
            <w:tcW w:w="6804" w:type="dxa"/>
          </w:tcPr>
          <w:p w:rsidR="00866413" w:rsidRPr="00866413" w:rsidRDefault="00866413" w:rsidP="0086641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866413">
              <w:rPr>
                <w:rFonts w:ascii="Corbel" w:hAnsi="Corbel" w:cs="TimesNewRomanPSMT"/>
                <w:b/>
                <w:sz w:val="24"/>
                <w:szCs w:val="24"/>
                <w:lang w:eastAsia="pl-PL"/>
              </w:rPr>
              <w:t>W zakresie kompetencji społecznych absolwent jest gotów do</w:t>
            </w:r>
            <w:r w:rsidRPr="00866413">
              <w:rPr>
                <w:rFonts w:ascii="Corbel" w:hAnsi="Corbel" w:cs="TimesNewRomanPSMT"/>
                <w:sz w:val="24"/>
                <w:szCs w:val="24"/>
                <w:lang w:eastAsia="pl-PL"/>
              </w:rPr>
              <w:t>:</w:t>
            </w:r>
          </w:p>
          <w:p w:rsidR="00866413" w:rsidRPr="00866413" w:rsidRDefault="00866413" w:rsidP="0086641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866413">
              <w:rPr>
                <w:rFonts w:ascii="Corbel" w:hAnsi="Corbel" w:cs="TimesNewRomanPSMT"/>
                <w:sz w:val="24"/>
                <w:szCs w:val="24"/>
                <w:lang w:eastAsia="pl-PL"/>
              </w:rPr>
              <w:t>E.2A.K1. okazywania empatii dzieciom i uczniom potrzebującym wsparcia i pomocy;</w:t>
            </w:r>
          </w:p>
          <w:p w:rsidR="00866413" w:rsidRPr="00866413" w:rsidRDefault="00866413" w:rsidP="0086641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866413">
              <w:rPr>
                <w:rFonts w:ascii="Corbel" w:hAnsi="Corbel" w:cs="TimesNewRomanPSMT"/>
                <w:sz w:val="24"/>
                <w:szCs w:val="24"/>
                <w:lang w:eastAsia="pl-PL"/>
              </w:rPr>
              <w:t>E.2A.K2. profesjonalnego rozwiązywania konfliktów w klasie szkolnej i grupie</w:t>
            </w:r>
          </w:p>
          <w:p w:rsidR="00307ED5" w:rsidRPr="00866413" w:rsidRDefault="00866413" w:rsidP="0086641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66413">
              <w:rPr>
                <w:rFonts w:ascii="Corbel" w:hAnsi="Corbel" w:cs="TimesNewRomanPSMT"/>
                <w:sz w:val="24"/>
                <w:szCs w:val="24"/>
                <w:lang w:eastAsia="pl-PL"/>
              </w:rPr>
              <w:t>wychowawczej;</w:t>
            </w:r>
          </w:p>
        </w:tc>
        <w:tc>
          <w:tcPr>
            <w:tcW w:w="1843" w:type="dxa"/>
            <w:vAlign w:val="center"/>
          </w:tcPr>
          <w:p w:rsidR="00866413" w:rsidRPr="00866413" w:rsidRDefault="00866413" w:rsidP="0086641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6413">
              <w:rPr>
                <w:rFonts w:ascii="Corbel" w:hAnsi="Corbel"/>
                <w:sz w:val="24"/>
                <w:szCs w:val="24"/>
              </w:rPr>
              <w:t xml:space="preserve">PS.K1. </w:t>
            </w:r>
          </w:p>
          <w:p w:rsidR="00866413" w:rsidRPr="00866413" w:rsidRDefault="00866413" w:rsidP="0086641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6413">
              <w:rPr>
                <w:rFonts w:ascii="Corbel" w:hAnsi="Corbel"/>
                <w:sz w:val="24"/>
                <w:szCs w:val="24"/>
              </w:rPr>
              <w:t xml:space="preserve">PS.K2. </w:t>
            </w:r>
          </w:p>
          <w:p w:rsidR="00866413" w:rsidRDefault="00866413" w:rsidP="0086641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6413">
              <w:rPr>
                <w:rFonts w:ascii="Corbel" w:hAnsi="Corbel"/>
                <w:sz w:val="24"/>
                <w:szCs w:val="24"/>
              </w:rPr>
              <w:t xml:space="preserve">PS.K5. </w:t>
            </w:r>
          </w:p>
          <w:p w:rsidR="00307ED5" w:rsidRPr="00866413" w:rsidRDefault="00866413" w:rsidP="005664A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6413">
              <w:rPr>
                <w:rFonts w:ascii="Corbel" w:hAnsi="Corbel"/>
                <w:sz w:val="24"/>
                <w:szCs w:val="24"/>
              </w:rPr>
              <w:t>PS.K6.</w:t>
            </w:r>
          </w:p>
        </w:tc>
      </w:tr>
    </w:tbl>
    <w:p w:rsidR="00307ED5" w:rsidRPr="005664AA" w:rsidRDefault="00307ED5" w:rsidP="005664AA">
      <w:pPr>
        <w:spacing w:line="240" w:lineRule="auto"/>
        <w:jc w:val="both"/>
        <w:rPr>
          <w:rFonts w:ascii="Corbel" w:hAnsi="Corbel"/>
          <w:b/>
          <w:sz w:val="24"/>
          <w:szCs w:val="24"/>
        </w:rPr>
      </w:pPr>
    </w:p>
    <w:p w:rsidR="00307ED5" w:rsidRPr="00300F50" w:rsidRDefault="00307ED5" w:rsidP="00634846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300F50">
        <w:rPr>
          <w:rFonts w:ascii="Corbel" w:hAnsi="Corbel"/>
          <w:b/>
          <w:sz w:val="24"/>
          <w:szCs w:val="24"/>
        </w:rPr>
        <w:t xml:space="preserve">3.3 Treści programowe </w:t>
      </w:r>
      <w:r w:rsidRPr="00300F50">
        <w:rPr>
          <w:rFonts w:ascii="Corbel" w:hAnsi="Corbel"/>
          <w:sz w:val="24"/>
          <w:szCs w:val="24"/>
        </w:rPr>
        <w:t xml:space="preserve">  </w:t>
      </w:r>
    </w:p>
    <w:p w:rsidR="00307ED5" w:rsidRPr="00300F50" w:rsidRDefault="00307ED5" w:rsidP="00634846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</w:p>
    <w:p w:rsidR="00307ED5" w:rsidRPr="00300F50" w:rsidRDefault="00307ED5" w:rsidP="003B11BD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300F50">
        <w:rPr>
          <w:rFonts w:ascii="Corbel" w:hAnsi="Corbel"/>
          <w:sz w:val="24"/>
          <w:szCs w:val="24"/>
        </w:rPr>
        <w:t xml:space="preserve">Problematyka wykładu </w:t>
      </w:r>
      <w:r w:rsidR="003B11BD" w:rsidRPr="00300F50">
        <w:rPr>
          <w:rFonts w:ascii="Corbel" w:hAnsi="Corbel"/>
          <w:sz w:val="24"/>
          <w:szCs w:val="24"/>
        </w:rPr>
        <w:t xml:space="preserve">- </w:t>
      </w:r>
      <w:r w:rsidR="00B421D6" w:rsidRPr="00300F50">
        <w:rPr>
          <w:rFonts w:ascii="Corbel" w:hAnsi="Corbel"/>
          <w:sz w:val="24"/>
          <w:szCs w:val="24"/>
        </w:rPr>
        <w:t>nie dotyczy</w:t>
      </w:r>
    </w:p>
    <w:p w:rsidR="00307ED5" w:rsidRPr="00300F50" w:rsidRDefault="00307ED5" w:rsidP="00634846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300F50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20"/>
      </w:tblGrid>
      <w:tr w:rsidR="00307ED5" w:rsidRPr="00300F50" w:rsidTr="00306B90">
        <w:tc>
          <w:tcPr>
            <w:tcW w:w="9520" w:type="dxa"/>
          </w:tcPr>
          <w:p w:rsidR="00307ED5" w:rsidRPr="00300F50" w:rsidRDefault="00307ED5" w:rsidP="00605AC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06B90" w:rsidRPr="00300F50" w:rsidTr="00306B90">
        <w:tc>
          <w:tcPr>
            <w:tcW w:w="9520" w:type="dxa"/>
          </w:tcPr>
          <w:p w:rsidR="00306B90" w:rsidRPr="00300F50" w:rsidRDefault="00306B90" w:rsidP="006146C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 xml:space="preserve">Teoria integracji sensorycznej J. </w:t>
            </w:r>
            <w:proofErr w:type="spellStart"/>
            <w:r w:rsidRPr="00300F50">
              <w:rPr>
                <w:rFonts w:ascii="Corbel" w:hAnsi="Corbel"/>
                <w:sz w:val="24"/>
                <w:szCs w:val="24"/>
              </w:rPr>
              <w:t>Ayres</w:t>
            </w:r>
            <w:proofErr w:type="spellEnd"/>
            <w:r w:rsidRPr="00300F50">
              <w:rPr>
                <w:rFonts w:ascii="Corbel" w:hAnsi="Corbel"/>
                <w:sz w:val="24"/>
                <w:szCs w:val="24"/>
              </w:rPr>
              <w:t>. Ocena funkcjonowania poszczególnych zmysłów.                Rodzaje zaburzeń sensoryczno-motorycznych u osób ze spektrum autyzmu.</w:t>
            </w:r>
          </w:p>
        </w:tc>
      </w:tr>
      <w:tr w:rsidR="00C13D2C" w:rsidRPr="00300F50" w:rsidTr="00306B90">
        <w:tc>
          <w:tcPr>
            <w:tcW w:w="9520" w:type="dxa"/>
          </w:tcPr>
          <w:p w:rsidR="00C13D2C" w:rsidRPr="00300F50" w:rsidRDefault="00C13D2C" w:rsidP="006146C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  <w:lang w:eastAsia="pl-PL"/>
              </w:rPr>
              <w:t>P</w:t>
            </w:r>
            <w:r w:rsidRPr="00300F50">
              <w:rPr>
                <w:rFonts w:ascii="Corbel" w:hAnsi="Corbel"/>
                <w:sz w:val="24"/>
                <w:szCs w:val="24"/>
              </w:rPr>
              <w:t>lanowanie, realizowanie i interpretowanie wielospecjalistycznej oceny poziomu funkcjonowania;  praca dydaktyczno-wychowawcza i terapeutyczna z dziećmi i młodzieżą z zaburzeniami ze spektrum autyzmu</w:t>
            </w:r>
          </w:p>
        </w:tc>
      </w:tr>
      <w:tr w:rsidR="00306B90" w:rsidRPr="00300F50" w:rsidTr="00306B90">
        <w:tc>
          <w:tcPr>
            <w:tcW w:w="9520" w:type="dxa"/>
          </w:tcPr>
          <w:p w:rsidR="00306B90" w:rsidRPr="00300F50" w:rsidRDefault="00306B90" w:rsidP="006146C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  <w:lang w:eastAsia="pl-PL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Zajęcia</w:t>
            </w:r>
            <w:r w:rsidR="006146CD" w:rsidRPr="00300F50">
              <w:rPr>
                <w:rFonts w:ascii="Corbel" w:hAnsi="Corbel"/>
                <w:sz w:val="24"/>
                <w:szCs w:val="24"/>
              </w:rPr>
              <w:t xml:space="preserve"> dydaktyczne</w:t>
            </w:r>
            <w:r w:rsidRPr="00300F50">
              <w:rPr>
                <w:rFonts w:ascii="Corbel" w:hAnsi="Corbel"/>
                <w:sz w:val="24"/>
                <w:szCs w:val="24"/>
              </w:rPr>
              <w:t xml:space="preserve"> nauczyciela wspierającego ucznia z zaburzeniami ze spektrum autyzmu i innymi zaburzeniami</w:t>
            </w:r>
            <w:r w:rsidR="006146CD" w:rsidRPr="00300F50">
              <w:rPr>
                <w:rFonts w:ascii="Corbel" w:hAnsi="Corbel"/>
                <w:sz w:val="24"/>
                <w:szCs w:val="24"/>
              </w:rPr>
              <w:t xml:space="preserve"> – zasady organizacji</w:t>
            </w:r>
          </w:p>
        </w:tc>
      </w:tr>
      <w:tr w:rsidR="00307ED5" w:rsidRPr="00300F50" w:rsidTr="00306B90">
        <w:tc>
          <w:tcPr>
            <w:tcW w:w="9520" w:type="dxa"/>
          </w:tcPr>
          <w:p w:rsidR="00307ED5" w:rsidRPr="00300F50" w:rsidRDefault="00307ED5" w:rsidP="006146C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 xml:space="preserve">Rodzaje działań wchodzących w zakres stymulacji zmysłów i integracji sensoryczno-motorycznej. </w:t>
            </w:r>
            <w:r w:rsidRPr="00300F50">
              <w:rPr>
                <w:rFonts w:ascii="Corbel" w:hAnsi="Corbel"/>
                <w:sz w:val="24"/>
                <w:szCs w:val="24"/>
                <w:lang w:eastAsia="pl-PL"/>
              </w:rPr>
              <w:t>O</w:t>
            </w:r>
            <w:r w:rsidRPr="00300F50">
              <w:rPr>
                <w:rFonts w:ascii="Corbel" w:hAnsi="Corbel"/>
                <w:sz w:val="24"/>
                <w:szCs w:val="24"/>
              </w:rPr>
              <w:t>kazywania empatii dzieciom i uczniom potrzebującym wsparcia i pomocy. Profesjonalne rozwiązywanie konfliktów w klasie szkolnej i grupie wychowawczej z wykorzystaniem metody integracji sensorycznej.</w:t>
            </w:r>
          </w:p>
        </w:tc>
      </w:tr>
      <w:tr w:rsidR="00307ED5" w:rsidRPr="00300F50" w:rsidTr="00306B90">
        <w:tc>
          <w:tcPr>
            <w:tcW w:w="9520" w:type="dxa"/>
          </w:tcPr>
          <w:p w:rsidR="00307ED5" w:rsidRPr="00300F50" w:rsidRDefault="00307ED5" w:rsidP="006146C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Tworzenie warsztatu pracy i przygotowania do prowadzenia zajęć z dzieckiem z uszkodzeniami zmysłów i zaburzeniami ich integracji.</w:t>
            </w:r>
          </w:p>
        </w:tc>
      </w:tr>
      <w:tr w:rsidR="00307ED5" w:rsidRPr="00300F50" w:rsidTr="00306B90">
        <w:tc>
          <w:tcPr>
            <w:tcW w:w="9520" w:type="dxa"/>
          </w:tcPr>
          <w:p w:rsidR="00307ED5" w:rsidRPr="00300F50" w:rsidRDefault="00307ED5" w:rsidP="006146CD">
            <w:pPr>
              <w:spacing w:after="0" w:line="240" w:lineRule="auto"/>
              <w:rPr>
                <w:rFonts w:ascii="Corbel" w:hAnsi="Corbel"/>
                <w:sz w:val="24"/>
                <w:szCs w:val="24"/>
                <w:u w:val="single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Stymulacja zmysłów u osób z autyzmem. Sposoby usprawniania małego dziecka ze spektrum autyzmu. Stymulacja sensoryczna u osób ze spektrum autyzmu.</w:t>
            </w:r>
          </w:p>
        </w:tc>
      </w:tr>
      <w:tr w:rsidR="00306B90" w:rsidRPr="00300F50" w:rsidTr="00306B90">
        <w:tc>
          <w:tcPr>
            <w:tcW w:w="9520" w:type="dxa"/>
          </w:tcPr>
          <w:p w:rsidR="00306B90" w:rsidRPr="00300F50" w:rsidRDefault="00306B90" w:rsidP="006146C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Ocena efektywności terapii. Metody stymulowania poszczególnych zmysłów.</w:t>
            </w:r>
          </w:p>
        </w:tc>
      </w:tr>
      <w:tr w:rsidR="00307ED5" w:rsidRPr="00300F50" w:rsidTr="00306B90">
        <w:tc>
          <w:tcPr>
            <w:tcW w:w="9520" w:type="dxa"/>
          </w:tcPr>
          <w:p w:rsidR="00307ED5" w:rsidRPr="00300F50" w:rsidRDefault="00307ED5" w:rsidP="006146CD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u w:val="single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Problemy wychowania, edukacji i rehabilitacji osób z autyzmem w zakresie stymulacji.</w:t>
            </w:r>
          </w:p>
        </w:tc>
      </w:tr>
      <w:tr w:rsidR="00307ED5" w:rsidRPr="00300F50" w:rsidTr="00306B90">
        <w:tc>
          <w:tcPr>
            <w:tcW w:w="9520" w:type="dxa"/>
          </w:tcPr>
          <w:p w:rsidR="00307ED5" w:rsidRPr="00300F50" w:rsidRDefault="00307ED5" w:rsidP="006146CD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u w:val="single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Pomoce techniczne dla osób z zaburzeniami integracji sensorycznej ze spektrum autyzmu.</w:t>
            </w:r>
          </w:p>
        </w:tc>
      </w:tr>
    </w:tbl>
    <w:p w:rsidR="00307ED5" w:rsidRPr="00300F50" w:rsidRDefault="00307ED5" w:rsidP="0063484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307ED5" w:rsidRPr="00300F50" w:rsidRDefault="00307ED5" w:rsidP="00634846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300F50">
        <w:rPr>
          <w:rFonts w:ascii="Corbel" w:hAnsi="Corbel"/>
          <w:smallCaps w:val="0"/>
          <w:szCs w:val="24"/>
        </w:rPr>
        <w:t>3.4 Metody dydaktyczne</w:t>
      </w:r>
      <w:r w:rsidRPr="00300F50">
        <w:rPr>
          <w:rFonts w:ascii="Corbel" w:hAnsi="Corbel"/>
          <w:b w:val="0"/>
          <w:smallCaps w:val="0"/>
          <w:szCs w:val="24"/>
        </w:rPr>
        <w:t xml:space="preserve"> </w:t>
      </w:r>
    </w:p>
    <w:p w:rsidR="00307ED5" w:rsidRPr="00300F50" w:rsidRDefault="00307ED5" w:rsidP="0063484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307ED5" w:rsidRPr="00300F50" w:rsidRDefault="006146CD" w:rsidP="00634846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300F50">
        <w:rPr>
          <w:rFonts w:ascii="Corbel" w:hAnsi="Corbel"/>
          <w:b w:val="0"/>
          <w:smallCaps w:val="0"/>
          <w:szCs w:val="24"/>
        </w:rPr>
        <w:t xml:space="preserve">Warsztaty </w:t>
      </w:r>
      <w:r w:rsidR="00307ED5" w:rsidRPr="00300F50">
        <w:rPr>
          <w:rFonts w:ascii="Corbel" w:hAnsi="Corbel"/>
          <w:b w:val="0"/>
          <w:smallCaps w:val="0"/>
          <w:szCs w:val="24"/>
        </w:rPr>
        <w:t>dyskusja i analiza przypadków, metoda projektów, analiza filmów</w:t>
      </w:r>
      <w:r w:rsidRPr="00300F50">
        <w:rPr>
          <w:rFonts w:ascii="Corbel" w:hAnsi="Corbel"/>
          <w:b w:val="0"/>
          <w:smallCaps w:val="0"/>
          <w:szCs w:val="24"/>
        </w:rPr>
        <w:t>, praca w grupie, praca projektowa</w:t>
      </w:r>
    </w:p>
    <w:p w:rsidR="00307ED5" w:rsidRPr="00300F50" w:rsidRDefault="00307ED5" w:rsidP="0063484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307ED5" w:rsidRPr="00300F50" w:rsidRDefault="00307ED5" w:rsidP="0063484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300F50">
        <w:rPr>
          <w:rFonts w:ascii="Corbel" w:hAnsi="Corbel"/>
          <w:smallCaps w:val="0"/>
          <w:szCs w:val="24"/>
        </w:rPr>
        <w:t xml:space="preserve">4. METODY I KRYTERIA OCENY </w:t>
      </w:r>
    </w:p>
    <w:p w:rsidR="00307ED5" w:rsidRPr="00300F50" w:rsidRDefault="00307ED5" w:rsidP="0063484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307ED5" w:rsidRPr="00300F50" w:rsidRDefault="00307ED5" w:rsidP="0063484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00F50">
        <w:rPr>
          <w:rFonts w:ascii="Corbel" w:hAnsi="Corbel"/>
          <w:smallCaps w:val="0"/>
          <w:szCs w:val="24"/>
        </w:rPr>
        <w:t>4.1 Sposoby weryfikacji efektów uczenia się</w:t>
      </w:r>
    </w:p>
    <w:p w:rsidR="00307ED5" w:rsidRPr="00300F50" w:rsidRDefault="00307ED5" w:rsidP="0063484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72"/>
        <w:gridCol w:w="4475"/>
        <w:gridCol w:w="3173"/>
      </w:tblGrid>
      <w:tr w:rsidR="00307ED5" w:rsidRPr="00300F50" w:rsidTr="00780A61">
        <w:tc>
          <w:tcPr>
            <w:tcW w:w="1872" w:type="dxa"/>
            <w:vAlign w:val="center"/>
          </w:tcPr>
          <w:p w:rsidR="00307ED5" w:rsidRPr="00300F50" w:rsidRDefault="00307ED5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0F50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Symbol efektu</w:t>
            </w:r>
          </w:p>
        </w:tc>
        <w:tc>
          <w:tcPr>
            <w:tcW w:w="4475" w:type="dxa"/>
            <w:vAlign w:val="center"/>
          </w:tcPr>
          <w:p w:rsidR="00307ED5" w:rsidRPr="00300F50" w:rsidRDefault="00307ED5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0F50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:rsidR="00307ED5" w:rsidRPr="00300F50" w:rsidRDefault="00307ED5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0F50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3173" w:type="dxa"/>
            <w:vAlign w:val="center"/>
          </w:tcPr>
          <w:p w:rsidR="00307ED5" w:rsidRPr="00300F50" w:rsidRDefault="00307ED5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0F5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307ED5" w:rsidRPr="00300F50" w:rsidRDefault="00307ED5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0F50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300F50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300F50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307ED5" w:rsidRPr="00300F50" w:rsidTr="00780A61">
        <w:tc>
          <w:tcPr>
            <w:tcW w:w="1872" w:type="dxa"/>
          </w:tcPr>
          <w:p w:rsidR="00307ED5" w:rsidRPr="00300F50" w:rsidRDefault="00307ED5" w:rsidP="00780A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300F50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300F50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4475" w:type="dxa"/>
          </w:tcPr>
          <w:p w:rsidR="00307ED5" w:rsidRPr="00300F50" w:rsidRDefault="00307ED5" w:rsidP="00780A6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projekt, wypowiedź studenta</w:t>
            </w:r>
          </w:p>
        </w:tc>
        <w:tc>
          <w:tcPr>
            <w:tcW w:w="3173" w:type="dxa"/>
          </w:tcPr>
          <w:p w:rsidR="00307ED5" w:rsidRPr="00300F50" w:rsidRDefault="00780A61" w:rsidP="00780A6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warsztaty</w:t>
            </w:r>
          </w:p>
        </w:tc>
      </w:tr>
      <w:tr w:rsidR="00780A61" w:rsidRPr="00300F50" w:rsidTr="00780A61">
        <w:tc>
          <w:tcPr>
            <w:tcW w:w="1872" w:type="dxa"/>
          </w:tcPr>
          <w:p w:rsidR="00780A61" w:rsidRPr="00300F50" w:rsidRDefault="00780A61" w:rsidP="00780A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00F50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4475" w:type="dxa"/>
          </w:tcPr>
          <w:p w:rsidR="00780A61" w:rsidRPr="00300F50" w:rsidRDefault="00780A61" w:rsidP="00780A6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projekt, wypowiedź studenta</w:t>
            </w:r>
          </w:p>
        </w:tc>
        <w:tc>
          <w:tcPr>
            <w:tcW w:w="3173" w:type="dxa"/>
          </w:tcPr>
          <w:p w:rsidR="00780A61" w:rsidRPr="00300F50" w:rsidRDefault="00780A61" w:rsidP="00780A6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warsztaty</w:t>
            </w:r>
          </w:p>
        </w:tc>
      </w:tr>
      <w:tr w:rsidR="00780A61" w:rsidRPr="00300F50" w:rsidTr="00780A61">
        <w:tc>
          <w:tcPr>
            <w:tcW w:w="1872" w:type="dxa"/>
          </w:tcPr>
          <w:p w:rsidR="00780A61" w:rsidRPr="00300F50" w:rsidRDefault="00780A61" w:rsidP="00780A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300F50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300F50"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4475" w:type="dxa"/>
          </w:tcPr>
          <w:p w:rsidR="00780A61" w:rsidRPr="00300F50" w:rsidRDefault="00780A61" w:rsidP="00780A6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projekt, wypowiedź studenta</w:t>
            </w:r>
          </w:p>
        </w:tc>
        <w:tc>
          <w:tcPr>
            <w:tcW w:w="3173" w:type="dxa"/>
          </w:tcPr>
          <w:p w:rsidR="00780A61" w:rsidRPr="00300F50" w:rsidRDefault="00780A61" w:rsidP="00780A6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warsztaty</w:t>
            </w:r>
          </w:p>
        </w:tc>
      </w:tr>
    </w:tbl>
    <w:p w:rsidR="00307ED5" w:rsidRPr="00300F50" w:rsidRDefault="00307ED5" w:rsidP="0063484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307ED5" w:rsidRPr="00300F50" w:rsidRDefault="00307ED5" w:rsidP="0063484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00F50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307ED5" w:rsidRPr="00300F50" w:rsidRDefault="00307ED5" w:rsidP="0063484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70"/>
      </w:tblGrid>
      <w:tr w:rsidR="00307ED5" w:rsidRPr="00300F50" w:rsidTr="00605ACB">
        <w:tc>
          <w:tcPr>
            <w:tcW w:w="9670" w:type="dxa"/>
          </w:tcPr>
          <w:p w:rsidR="00307ED5" w:rsidRPr="00300F50" w:rsidRDefault="00307ED5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0F50">
              <w:rPr>
                <w:rFonts w:ascii="Corbel" w:hAnsi="Corbel"/>
                <w:b w:val="0"/>
                <w:smallCaps w:val="0"/>
                <w:szCs w:val="24"/>
              </w:rPr>
              <w:t>- 100% obecności na wykładach</w:t>
            </w:r>
          </w:p>
          <w:p w:rsidR="00307ED5" w:rsidRPr="00300F50" w:rsidRDefault="00307ED5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0F50">
              <w:rPr>
                <w:rFonts w:ascii="Corbel" w:hAnsi="Corbel"/>
                <w:b w:val="0"/>
                <w:smallCaps w:val="0"/>
                <w:szCs w:val="24"/>
              </w:rPr>
              <w:t xml:space="preserve">- przygotowanie referatu na uzgodniony z wykładowcą temat </w:t>
            </w:r>
          </w:p>
          <w:p w:rsidR="00307ED5" w:rsidRDefault="00307ED5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0F50">
              <w:rPr>
                <w:rFonts w:ascii="Corbel" w:hAnsi="Corbel"/>
                <w:b w:val="0"/>
                <w:smallCaps w:val="0"/>
                <w:szCs w:val="24"/>
              </w:rPr>
              <w:t>- wypowiedź studenta podczas analizy zadanej do opracowania sytuacji problemowej</w:t>
            </w:r>
          </w:p>
          <w:p w:rsidR="00604D4E" w:rsidRDefault="00604D4E" w:rsidP="00604D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250EFD">
              <w:rPr>
                <w:rFonts w:ascii="Corbel" w:hAnsi="Corbel"/>
                <w:b w:val="0"/>
                <w:smallCaps w:val="0"/>
                <w:szCs w:val="24"/>
              </w:rPr>
              <w:t xml:space="preserve">przygotowanie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pracy projektowej </w:t>
            </w:r>
            <w:r w:rsidRPr="00250EFD">
              <w:rPr>
                <w:rFonts w:ascii="Corbel" w:hAnsi="Corbel"/>
                <w:b w:val="0"/>
                <w:smallCaps w:val="0"/>
                <w:szCs w:val="24"/>
              </w:rPr>
              <w:t xml:space="preserve">na uzgodniony z wykładowcą </w:t>
            </w:r>
          </w:p>
          <w:p w:rsidR="00604D4E" w:rsidRDefault="00604D4E" w:rsidP="00604D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Kryteria oceny projektu:</w:t>
            </w:r>
          </w:p>
          <w:p w:rsidR="00604D4E" w:rsidRDefault="00604D4E" w:rsidP="00604D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5.0 – projekt opracowany zdecydowanie samodzielnie przez studenta, który przedkłada twórcze rozwiązania na każdym etapie projektu;</w:t>
            </w:r>
          </w:p>
          <w:p w:rsidR="00604D4E" w:rsidRDefault="00604D4E" w:rsidP="00604D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4.5 - projekt opracowany raczej samodzielnie przez studenta, który wymaga ukierunkowania na wybranych etapach projektu;</w:t>
            </w:r>
          </w:p>
          <w:p w:rsidR="00604D4E" w:rsidRDefault="00604D4E" w:rsidP="00604D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4.0 - projekt opracowany częściowo samodzielnie, a częściowo pod kierunkiem nauczyciela. Student wymaga pomocy na wybranych etapach projektu;</w:t>
            </w:r>
          </w:p>
          <w:p w:rsidR="00604D4E" w:rsidRDefault="00604D4E" w:rsidP="00604D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3.5 - projekt opracowany raczej pod kierunkiem nauczyciela, który udziela pomocy na większości etapów projektów;</w:t>
            </w:r>
          </w:p>
          <w:p w:rsidR="00604D4E" w:rsidRDefault="00604D4E" w:rsidP="00604D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3.0 – projekt opracowany zdecydowanie pod kierunkiem nauczyciela. Student wymagał stałej pomocy na każdym etapie projektu</w:t>
            </w:r>
            <w:r w:rsidR="002B163F"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  <w:p w:rsidR="002B163F" w:rsidRPr="00300F50" w:rsidRDefault="002B163F" w:rsidP="00604D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2,0 – student/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nie opracował/a projektu, a wiedza i umiejętności są niewystarczające na każdym etapie projektu.</w:t>
            </w:r>
          </w:p>
        </w:tc>
      </w:tr>
    </w:tbl>
    <w:p w:rsidR="00307ED5" w:rsidRPr="00300F50" w:rsidRDefault="00307ED5" w:rsidP="0063484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307ED5" w:rsidRPr="00300F50" w:rsidRDefault="00307ED5" w:rsidP="0063484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307ED5" w:rsidRPr="00300F50" w:rsidRDefault="00307ED5" w:rsidP="00634846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300F50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02"/>
        <w:gridCol w:w="4618"/>
      </w:tblGrid>
      <w:tr w:rsidR="00780A61" w:rsidRPr="00300F50" w:rsidTr="00780A61"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A61" w:rsidRPr="00300F50" w:rsidRDefault="00780A61" w:rsidP="00E16FD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00F50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A61" w:rsidRPr="00300F50" w:rsidRDefault="00780A61" w:rsidP="00E16FD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00F50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780A61" w:rsidRPr="00300F50" w:rsidTr="00780A61"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A61" w:rsidRPr="00300F50" w:rsidRDefault="00780A61" w:rsidP="00E95D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A61" w:rsidRPr="00300F50" w:rsidRDefault="0002538D" w:rsidP="00E16FD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780A61" w:rsidRPr="00300F50" w:rsidTr="00780A61"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E12" w:rsidRDefault="00780A61" w:rsidP="00780A6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300F50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300F50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F25E12">
              <w:rPr>
                <w:rFonts w:ascii="Corbel" w:hAnsi="Corbel"/>
                <w:sz w:val="24"/>
                <w:szCs w:val="24"/>
              </w:rPr>
              <w:t>:</w:t>
            </w:r>
            <w:r w:rsidRPr="00300F50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="00F25E12" w:rsidRDefault="00B9760C" w:rsidP="00780A6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780A61" w:rsidRPr="00300F50">
              <w:rPr>
                <w:rFonts w:ascii="Corbel" w:hAnsi="Corbel"/>
                <w:sz w:val="24"/>
                <w:szCs w:val="24"/>
              </w:rPr>
              <w:t>studiowanie literatury</w:t>
            </w:r>
          </w:p>
          <w:p w:rsidR="00780A61" w:rsidRPr="00300F50" w:rsidRDefault="00B9760C" w:rsidP="00780A6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780A61" w:rsidRPr="00300F50">
              <w:rPr>
                <w:rFonts w:ascii="Corbel" w:hAnsi="Corbel"/>
                <w:sz w:val="24"/>
                <w:szCs w:val="24"/>
              </w:rPr>
              <w:t xml:space="preserve">przygotowanie pracy projektowej 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863" w:rsidRDefault="000B0863" w:rsidP="00E16FD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780A61" w:rsidRDefault="0002538D" w:rsidP="00E16FD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0B0863" w:rsidRPr="00300F50" w:rsidRDefault="00604D4E" w:rsidP="00E16FD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780A61" w:rsidRPr="00300F50" w:rsidTr="00780A61"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A61" w:rsidRPr="00300F50" w:rsidRDefault="00780A61" w:rsidP="00780A6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A61" w:rsidRPr="00300F50" w:rsidRDefault="00780A61" w:rsidP="00E16FD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780A61" w:rsidRPr="00300F50" w:rsidTr="00780A61"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A61" w:rsidRPr="00300F50" w:rsidRDefault="00780A61" w:rsidP="00780A6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00F50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A61" w:rsidRPr="00300F50" w:rsidRDefault="00780A61" w:rsidP="00E16FD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00F50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:rsidR="00307ED5" w:rsidRPr="00300F50" w:rsidRDefault="00307ED5" w:rsidP="001201BC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300F50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307ED5" w:rsidRPr="00300F50" w:rsidRDefault="00307ED5" w:rsidP="0063484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307ED5" w:rsidRPr="00300F50" w:rsidRDefault="00307ED5" w:rsidP="003B11B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300F50"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082"/>
        <w:gridCol w:w="5415"/>
      </w:tblGrid>
      <w:tr w:rsidR="00307ED5" w:rsidRPr="00300F50" w:rsidTr="001201BC">
        <w:trPr>
          <w:trHeight w:val="397"/>
        </w:trPr>
        <w:tc>
          <w:tcPr>
            <w:tcW w:w="4082" w:type="dxa"/>
          </w:tcPr>
          <w:p w:rsidR="00307ED5" w:rsidRPr="00300F50" w:rsidRDefault="00307ED5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0F50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:rsidR="00307ED5" w:rsidRPr="00300F50" w:rsidRDefault="001201BC" w:rsidP="001201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0F50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307ED5" w:rsidRPr="00300F50" w:rsidTr="001201BC">
        <w:trPr>
          <w:trHeight w:val="397"/>
        </w:trPr>
        <w:tc>
          <w:tcPr>
            <w:tcW w:w="4082" w:type="dxa"/>
          </w:tcPr>
          <w:p w:rsidR="00307ED5" w:rsidRPr="00300F50" w:rsidRDefault="00307ED5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0F50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:rsidR="00307ED5" w:rsidRPr="00300F50" w:rsidRDefault="001201BC" w:rsidP="001201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0F50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07ED5" w:rsidRPr="00300F50" w:rsidRDefault="00307ED5" w:rsidP="0063484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307ED5" w:rsidRPr="00300F50" w:rsidRDefault="00307ED5" w:rsidP="0063484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300F50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34"/>
      </w:tblGrid>
      <w:tr w:rsidR="00307ED5" w:rsidRPr="00300F50" w:rsidTr="000B4249">
        <w:trPr>
          <w:trHeight w:val="558"/>
        </w:trPr>
        <w:tc>
          <w:tcPr>
            <w:tcW w:w="9634" w:type="dxa"/>
          </w:tcPr>
          <w:p w:rsidR="00307ED5" w:rsidRPr="00300F50" w:rsidRDefault="00307ED5" w:rsidP="000B4249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300F50">
              <w:rPr>
                <w:rFonts w:ascii="Corbel" w:hAnsi="Corbel"/>
                <w:smallCaps w:val="0"/>
                <w:szCs w:val="24"/>
              </w:rPr>
              <w:lastRenderedPageBreak/>
              <w:t>Literatura podstawowa:</w:t>
            </w:r>
          </w:p>
          <w:p w:rsidR="00307ED5" w:rsidRPr="00300F50" w:rsidRDefault="00307ED5" w:rsidP="00B421D6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26" w:hanging="426"/>
              <w:jc w:val="both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 xml:space="preserve">Borkowska M., </w:t>
            </w:r>
            <w:r w:rsidRPr="00300F50">
              <w:rPr>
                <w:rFonts w:ascii="Corbel" w:hAnsi="Corbel"/>
                <w:i/>
                <w:sz w:val="24"/>
                <w:szCs w:val="24"/>
              </w:rPr>
              <w:t>Uwarunkowania Rozwoju ruchowego i jego zaburzenia w mózgowym porażeniu dziecięcym.</w:t>
            </w:r>
            <w:r w:rsidRPr="00300F50">
              <w:rPr>
                <w:rFonts w:ascii="Corbel" w:hAnsi="Corbel"/>
                <w:sz w:val="24"/>
                <w:szCs w:val="24"/>
              </w:rPr>
              <w:t xml:space="preserve"> Warszawa 1999.</w:t>
            </w:r>
          </w:p>
          <w:p w:rsidR="00307ED5" w:rsidRPr="00300F50" w:rsidRDefault="00307ED5" w:rsidP="00B421D6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26" w:hanging="426"/>
              <w:jc w:val="both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 xml:space="preserve">Bogdanowicz M., </w:t>
            </w:r>
            <w:r w:rsidRPr="00300F50">
              <w:rPr>
                <w:rFonts w:ascii="Corbel" w:hAnsi="Corbel"/>
                <w:i/>
                <w:sz w:val="24"/>
                <w:szCs w:val="24"/>
              </w:rPr>
              <w:t>Integracja percepcyjno motoryczna: teoria – diagnoza – terapia</w:t>
            </w:r>
            <w:r w:rsidRPr="00300F50">
              <w:rPr>
                <w:rFonts w:ascii="Corbel" w:hAnsi="Corbel"/>
                <w:sz w:val="24"/>
                <w:szCs w:val="24"/>
              </w:rPr>
              <w:t>. CMPP-P. Warszawa 1997.</w:t>
            </w:r>
          </w:p>
          <w:p w:rsidR="00307ED5" w:rsidRPr="00300F50" w:rsidRDefault="001201BC" w:rsidP="00B421D6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26" w:hanging="426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300F50">
              <w:rPr>
                <w:rFonts w:ascii="Corbel" w:hAnsi="Corbel"/>
                <w:sz w:val="24"/>
                <w:szCs w:val="24"/>
              </w:rPr>
              <w:t>Delacato</w:t>
            </w:r>
            <w:proofErr w:type="spellEnd"/>
            <w:r w:rsidRPr="00300F50">
              <w:rPr>
                <w:rFonts w:ascii="Corbel" w:hAnsi="Corbel"/>
                <w:sz w:val="24"/>
                <w:szCs w:val="24"/>
              </w:rPr>
              <w:t xml:space="preserve"> C.H. </w:t>
            </w:r>
            <w:r w:rsidR="00307ED5" w:rsidRPr="00300F50">
              <w:rPr>
                <w:rFonts w:ascii="Corbel" w:hAnsi="Corbel"/>
                <w:i/>
                <w:sz w:val="24"/>
                <w:szCs w:val="24"/>
              </w:rPr>
              <w:t>Dziwne, niepojęte, autystyczne dziecko</w:t>
            </w:r>
            <w:r w:rsidR="00307ED5" w:rsidRPr="00300F50">
              <w:rPr>
                <w:rFonts w:ascii="Corbel" w:hAnsi="Corbel"/>
                <w:sz w:val="24"/>
                <w:szCs w:val="24"/>
              </w:rPr>
              <w:t xml:space="preserve">. Warszawa. </w:t>
            </w:r>
            <w:proofErr w:type="spellStart"/>
            <w:r w:rsidR="00307ED5" w:rsidRPr="00300F50">
              <w:rPr>
                <w:rFonts w:ascii="Corbel" w:hAnsi="Corbel"/>
                <w:sz w:val="24"/>
                <w:szCs w:val="24"/>
              </w:rPr>
              <w:t>Synapsis</w:t>
            </w:r>
            <w:proofErr w:type="spellEnd"/>
            <w:r w:rsidR="00307ED5" w:rsidRPr="00300F50">
              <w:rPr>
                <w:rFonts w:ascii="Corbel" w:hAnsi="Corbel"/>
                <w:sz w:val="24"/>
                <w:szCs w:val="24"/>
              </w:rPr>
              <w:t xml:space="preserve"> 1995</w:t>
            </w:r>
          </w:p>
          <w:p w:rsidR="00307ED5" w:rsidRPr="00300F50" w:rsidRDefault="00307ED5" w:rsidP="00B421D6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26" w:hanging="426"/>
              <w:jc w:val="both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 xml:space="preserve">Eliot L. ( 2003), </w:t>
            </w:r>
            <w:r w:rsidRPr="00300F50">
              <w:rPr>
                <w:rFonts w:ascii="Corbel" w:hAnsi="Corbel"/>
                <w:i/>
                <w:sz w:val="24"/>
                <w:szCs w:val="24"/>
              </w:rPr>
              <w:t>Co tam się dzieje. Jak rozwija się mózg i umysł w pierwszych pięciu latach życia</w:t>
            </w:r>
            <w:r w:rsidRPr="00300F50">
              <w:rPr>
                <w:rFonts w:ascii="Corbel" w:hAnsi="Corbel"/>
                <w:sz w:val="24"/>
                <w:szCs w:val="24"/>
              </w:rPr>
              <w:t xml:space="preserve"> Media Rodzinna.</w:t>
            </w:r>
          </w:p>
          <w:p w:rsidR="00307ED5" w:rsidRPr="00300F50" w:rsidRDefault="00307ED5" w:rsidP="00B421D6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26" w:hanging="426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300F50">
              <w:rPr>
                <w:rFonts w:ascii="Corbel" w:hAnsi="Corbel"/>
                <w:sz w:val="24"/>
                <w:szCs w:val="24"/>
              </w:rPr>
              <w:t>Grandin</w:t>
            </w:r>
            <w:proofErr w:type="spellEnd"/>
            <w:r w:rsidRPr="00300F50">
              <w:rPr>
                <w:rFonts w:ascii="Corbel" w:hAnsi="Corbel"/>
                <w:sz w:val="24"/>
                <w:szCs w:val="24"/>
              </w:rPr>
              <w:t xml:space="preserve"> T., </w:t>
            </w:r>
            <w:r w:rsidRPr="00300F50">
              <w:rPr>
                <w:rFonts w:ascii="Corbel" w:hAnsi="Corbel"/>
                <w:i/>
                <w:sz w:val="24"/>
                <w:szCs w:val="24"/>
              </w:rPr>
              <w:t>Myślenie obrazami oraz inne relacje z mojego życia z autyzmem</w:t>
            </w:r>
            <w:r w:rsidRPr="00300F50">
              <w:rPr>
                <w:rFonts w:ascii="Corbel" w:hAnsi="Corbel"/>
                <w:sz w:val="24"/>
                <w:szCs w:val="24"/>
              </w:rPr>
              <w:t xml:space="preserve">. Warszawa : Fraszka Edukacyjna : Fundacja </w:t>
            </w:r>
            <w:proofErr w:type="spellStart"/>
            <w:r w:rsidRPr="00300F50">
              <w:rPr>
                <w:rFonts w:ascii="Corbel" w:hAnsi="Corbel"/>
                <w:sz w:val="24"/>
                <w:szCs w:val="24"/>
              </w:rPr>
              <w:t>Synapsis</w:t>
            </w:r>
            <w:proofErr w:type="spellEnd"/>
            <w:r w:rsidRPr="00300F50">
              <w:rPr>
                <w:rFonts w:ascii="Corbel" w:hAnsi="Corbel"/>
                <w:sz w:val="24"/>
                <w:szCs w:val="24"/>
              </w:rPr>
              <w:t xml:space="preserve"> 2006.</w:t>
            </w:r>
          </w:p>
          <w:p w:rsidR="00307ED5" w:rsidRPr="00300F50" w:rsidRDefault="00307ED5" w:rsidP="00B421D6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26" w:hanging="426"/>
              <w:jc w:val="both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 xml:space="preserve">Grzybowska E., </w:t>
            </w:r>
            <w:r w:rsidRPr="00300F50">
              <w:rPr>
                <w:rFonts w:ascii="Corbel" w:hAnsi="Corbel"/>
                <w:i/>
                <w:sz w:val="24"/>
                <w:szCs w:val="24"/>
              </w:rPr>
              <w:t>Metoda integracji sensorycznej (SI)</w:t>
            </w:r>
            <w:r w:rsidRPr="00300F50">
              <w:rPr>
                <w:rFonts w:ascii="Corbel" w:hAnsi="Corbel"/>
                <w:sz w:val="24"/>
                <w:szCs w:val="24"/>
              </w:rPr>
              <w:t xml:space="preserve"> w: Rewalidacja 2 (6) 1999. </w:t>
            </w:r>
          </w:p>
          <w:p w:rsidR="00307ED5" w:rsidRPr="00300F50" w:rsidRDefault="00307ED5" w:rsidP="00B421D6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26" w:hanging="426"/>
              <w:jc w:val="both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 xml:space="preserve">Grzybowska E., </w:t>
            </w:r>
            <w:r w:rsidRPr="00300F50">
              <w:rPr>
                <w:rFonts w:ascii="Corbel" w:hAnsi="Corbel"/>
                <w:i/>
                <w:sz w:val="24"/>
                <w:szCs w:val="24"/>
              </w:rPr>
              <w:t>Przegląd informacji o tzw. Treningach Integracji słuchowej</w:t>
            </w:r>
            <w:r w:rsidRPr="00300F50">
              <w:rPr>
                <w:rFonts w:ascii="Corbel" w:hAnsi="Corbel"/>
                <w:sz w:val="24"/>
                <w:szCs w:val="24"/>
              </w:rPr>
              <w:t xml:space="preserve">. Biuletyn SI Nr 3, 2002. </w:t>
            </w:r>
          </w:p>
          <w:p w:rsidR="00307ED5" w:rsidRPr="00300F50" w:rsidRDefault="00307ED5" w:rsidP="00B421D6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26" w:hanging="426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300F50">
              <w:rPr>
                <w:rFonts w:ascii="Corbel" w:hAnsi="Corbel"/>
                <w:sz w:val="24"/>
                <w:szCs w:val="24"/>
              </w:rPr>
              <w:t>Kranowitz</w:t>
            </w:r>
            <w:proofErr w:type="spellEnd"/>
            <w:r w:rsidRPr="00300F50">
              <w:rPr>
                <w:rFonts w:ascii="Corbel" w:hAnsi="Corbel"/>
                <w:sz w:val="24"/>
                <w:szCs w:val="24"/>
              </w:rPr>
              <w:t xml:space="preserve"> C.S.,  </w:t>
            </w:r>
            <w:r w:rsidRPr="00300F50">
              <w:rPr>
                <w:rFonts w:ascii="Corbel" w:hAnsi="Corbel"/>
                <w:i/>
                <w:sz w:val="24"/>
                <w:szCs w:val="24"/>
              </w:rPr>
              <w:t>Nie – zgrane dziecko. Zaburzenia przetwarzania sensorycznego – diagnoza i postępowanie</w:t>
            </w:r>
            <w:r w:rsidRPr="00300F50">
              <w:rPr>
                <w:rFonts w:ascii="Corbel" w:hAnsi="Corbel"/>
                <w:sz w:val="24"/>
                <w:szCs w:val="24"/>
              </w:rPr>
              <w:t>. Gdańsk 2012.</w:t>
            </w:r>
          </w:p>
          <w:p w:rsidR="00307ED5" w:rsidRPr="00300F50" w:rsidRDefault="00307ED5" w:rsidP="00B421D6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26" w:hanging="426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300F50">
              <w:rPr>
                <w:rFonts w:ascii="Corbel" w:hAnsi="Corbel"/>
                <w:sz w:val="24"/>
                <w:szCs w:val="24"/>
              </w:rPr>
              <w:t>Kranowitz</w:t>
            </w:r>
            <w:proofErr w:type="spellEnd"/>
            <w:r w:rsidRPr="00300F50">
              <w:rPr>
                <w:rFonts w:ascii="Corbel" w:hAnsi="Corbel"/>
                <w:sz w:val="24"/>
                <w:szCs w:val="24"/>
              </w:rPr>
              <w:t xml:space="preserve"> C.S.,</w:t>
            </w:r>
            <w:r w:rsidRPr="00300F50">
              <w:rPr>
                <w:rFonts w:ascii="Corbel" w:hAnsi="Corbel"/>
                <w:i/>
                <w:sz w:val="24"/>
                <w:szCs w:val="24"/>
              </w:rPr>
              <w:t xml:space="preserve"> Nie – zgrane dziecko w świecie gier i zabaw. </w:t>
            </w:r>
            <w:r w:rsidRPr="00300F50">
              <w:rPr>
                <w:rFonts w:ascii="Corbel" w:hAnsi="Corbel"/>
                <w:sz w:val="24"/>
                <w:szCs w:val="24"/>
              </w:rPr>
              <w:t>Gdańsk 2012.</w:t>
            </w:r>
          </w:p>
          <w:p w:rsidR="00307ED5" w:rsidRPr="00300F50" w:rsidRDefault="00307ED5" w:rsidP="00B421D6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26" w:hanging="426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300F50">
              <w:rPr>
                <w:rFonts w:ascii="Corbel" w:hAnsi="Corbel"/>
                <w:sz w:val="24"/>
                <w:szCs w:val="24"/>
              </w:rPr>
              <w:t>Maas</w:t>
            </w:r>
            <w:proofErr w:type="spellEnd"/>
            <w:r w:rsidRPr="00300F50">
              <w:rPr>
                <w:rFonts w:ascii="Corbel" w:hAnsi="Corbel"/>
                <w:sz w:val="24"/>
                <w:szCs w:val="24"/>
              </w:rPr>
              <w:t xml:space="preserve"> V. F., </w:t>
            </w:r>
            <w:r w:rsidRPr="00300F50">
              <w:rPr>
                <w:rFonts w:ascii="Corbel" w:hAnsi="Corbel"/>
                <w:i/>
                <w:sz w:val="24"/>
                <w:szCs w:val="24"/>
              </w:rPr>
              <w:t>Uczenie się przez zmysły. Wprowadzenie do Teorii Integracji Sensorycznej.</w:t>
            </w:r>
            <w:r w:rsidRPr="00300F50">
              <w:rPr>
                <w:rFonts w:ascii="Corbel" w:hAnsi="Corbel"/>
                <w:sz w:val="24"/>
                <w:szCs w:val="24"/>
              </w:rPr>
              <w:t xml:space="preserve"> WSiP, Warszawa 1998.</w:t>
            </w:r>
          </w:p>
          <w:p w:rsidR="00307ED5" w:rsidRPr="00300F50" w:rsidRDefault="00307ED5" w:rsidP="00B421D6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26" w:hanging="426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300F50">
              <w:rPr>
                <w:rFonts w:ascii="Corbel" w:hAnsi="Corbel"/>
                <w:sz w:val="24"/>
                <w:szCs w:val="24"/>
              </w:rPr>
              <w:t>Maas</w:t>
            </w:r>
            <w:proofErr w:type="spellEnd"/>
            <w:r w:rsidRPr="00300F50">
              <w:rPr>
                <w:rFonts w:ascii="Corbel" w:hAnsi="Corbel"/>
                <w:sz w:val="24"/>
                <w:szCs w:val="24"/>
              </w:rPr>
              <w:t xml:space="preserve"> V. F., </w:t>
            </w:r>
            <w:r w:rsidRPr="00300F50">
              <w:rPr>
                <w:rFonts w:ascii="Corbel" w:hAnsi="Corbel"/>
                <w:i/>
                <w:sz w:val="24"/>
                <w:szCs w:val="24"/>
              </w:rPr>
              <w:t xml:space="preserve">Integracja sensoryczna a </w:t>
            </w:r>
            <w:proofErr w:type="spellStart"/>
            <w:r w:rsidRPr="00300F50">
              <w:rPr>
                <w:rFonts w:ascii="Corbel" w:hAnsi="Corbel"/>
                <w:i/>
                <w:sz w:val="24"/>
                <w:szCs w:val="24"/>
              </w:rPr>
              <w:t>neuronauka</w:t>
            </w:r>
            <w:proofErr w:type="spellEnd"/>
            <w:r w:rsidRPr="00300F50">
              <w:rPr>
                <w:rFonts w:ascii="Corbel" w:hAnsi="Corbel"/>
                <w:i/>
                <w:sz w:val="24"/>
                <w:szCs w:val="24"/>
              </w:rPr>
              <w:t xml:space="preserve"> – od narodzin do starości.</w:t>
            </w:r>
            <w:r w:rsidRPr="00300F50">
              <w:rPr>
                <w:rFonts w:ascii="Corbel" w:hAnsi="Corbel"/>
                <w:sz w:val="24"/>
                <w:szCs w:val="24"/>
              </w:rPr>
              <w:t xml:space="preserve"> </w:t>
            </w:r>
            <w:r w:rsidR="000B4249" w:rsidRPr="00300F50">
              <w:rPr>
                <w:rFonts w:ascii="Corbel" w:hAnsi="Corbel"/>
                <w:sz w:val="24"/>
                <w:szCs w:val="24"/>
              </w:rPr>
              <w:t>Warsza</w:t>
            </w:r>
            <w:r w:rsidRPr="00300F50">
              <w:rPr>
                <w:rFonts w:ascii="Corbel" w:hAnsi="Corbel"/>
                <w:sz w:val="24"/>
                <w:szCs w:val="24"/>
              </w:rPr>
              <w:t>wa 2007</w:t>
            </w:r>
          </w:p>
          <w:p w:rsidR="00307ED5" w:rsidRPr="00300F50" w:rsidRDefault="00307ED5" w:rsidP="00B421D6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26" w:hanging="426"/>
              <w:jc w:val="both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Przyrowski Z</w:t>
            </w:r>
            <w:r w:rsidRPr="00300F50">
              <w:rPr>
                <w:rFonts w:ascii="Corbel" w:hAnsi="Corbel"/>
                <w:i/>
                <w:sz w:val="24"/>
                <w:szCs w:val="24"/>
              </w:rPr>
              <w:t>.,</w:t>
            </w:r>
            <w:r w:rsidR="000B4249" w:rsidRPr="00300F50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300F50">
              <w:rPr>
                <w:rFonts w:ascii="Corbel" w:hAnsi="Corbel"/>
                <w:i/>
                <w:sz w:val="24"/>
                <w:szCs w:val="24"/>
              </w:rPr>
              <w:t>Integracja sensoryczna, wprowadzenie do teorii, diagnozy i terapii</w:t>
            </w:r>
            <w:r w:rsidRPr="00300F50">
              <w:rPr>
                <w:rFonts w:ascii="Corbel" w:hAnsi="Corbel"/>
                <w:sz w:val="24"/>
                <w:szCs w:val="24"/>
              </w:rPr>
              <w:t>. Warszawa 2011.</w:t>
            </w:r>
          </w:p>
        </w:tc>
      </w:tr>
      <w:tr w:rsidR="00307ED5" w:rsidRPr="00300F50" w:rsidTr="001201BC">
        <w:trPr>
          <w:trHeight w:val="397"/>
        </w:trPr>
        <w:tc>
          <w:tcPr>
            <w:tcW w:w="9634" w:type="dxa"/>
          </w:tcPr>
          <w:p w:rsidR="00307ED5" w:rsidRPr="00300F50" w:rsidRDefault="00307ED5" w:rsidP="006A5E1D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300F50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307ED5" w:rsidRPr="00300F50" w:rsidRDefault="00307ED5" w:rsidP="006A5E1D">
            <w:pPr>
              <w:pStyle w:val="NormalnyWeb"/>
              <w:numPr>
                <w:ilvl w:val="0"/>
                <w:numId w:val="6"/>
              </w:numPr>
              <w:spacing w:before="0" w:beforeAutospacing="0" w:after="46" w:afterAutospacing="0"/>
              <w:ind w:left="313" w:hanging="284"/>
              <w:jc w:val="both"/>
              <w:rPr>
                <w:rFonts w:ascii="Corbel" w:hAnsi="Corbel"/>
              </w:rPr>
            </w:pPr>
            <w:proofErr w:type="spellStart"/>
            <w:r w:rsidRPr="00300F50">
              <w:rPr>
                <w:rFonts w:ascii="Corbel" w:hAnsi="Corbel"/>
              </w:rPr>
              <w:t>J.J.Błeszyński</w:t>
            </w:r>
            <w:proofErr w:type="spellEnd"/>
            <w:r w:rsidRPr="00300F50">
              <w:rPr>
                <w:rFonts w:ascii="Corbel" w:hAnsi="Corbel"/>
              </w:rPr>
              <w:t xml:space="preserve"> J.J., </w:t>
            </w:r>
            <w:r w:rsidRPr="00300F50">
              <w:rPr>
                <w:rFonts w:ascii="Corbel" w:hAnsi="Corbel"/>
                <w:i/>
              </w:rPr>
              <w:t>Terapie wspomagające rozwój osób z autyzmem</w:t>
            </w:r>
            <w:r w:rsidR="000B4249" w:rsidRPr="00300F50">
              <w:rPr>
                <w:rFonts w:ascii="Corbel" w:hAnsi="Corbel"/>
              </w:rPr>
              <w:t>,</w:t>
            </w:r>
            <w:r w:rsidRPr="00300F50">
              <w:rPr>
                <w:rFonts w:ascii="Corbel" w:hAnsi="Corbel"/>
              </w:rPr>
              <w:t xml:space="preserve"> Impuls Kraków 2005.</w:t>
            </w:r>
          </w:p>
          <w:p w:rsidR="00307ED5" w:rsidRPr="00300F50" w:rsidRDefault="00307ED5" w:rsidP="006A5E1D">
            <w:pPr>
              <w:pStyle w:val="NormalnyWeb"/>
              <w:numPr>
                <w:ilvl w:val="0"/>
                <w:numId w:val="6"/>
              </w:numPr>
              <w:spacing w:before="0" w:beforeAutospacing="0" w:after="46" w:afterAutospacing="0"/>
              <w:ind w:left="313" w:hanging="284"/>
              <w:jc w:val="both"/>
              <w:rPr>
                <w:rFonts w:ascii="Corbel" w:hAnsi="Corbel"/>
              </w:rPr>
            </w:pPr>
            <w:proofErr w:type="spellStart"/>
            <w:r w:rsidRPr="00300F50">
              <w:rPr>
                <w:rFonts w:ascii="Corbel" w:hAnsi="Corbel"/>
              </w:rPr>
              <w:t>Odowska</w:t>
            </w:r>
            <w:proofErr w:type="spellEnd"/>
            <w:r w:rsidRPr="00300F50">
              <w:rPr>
                <w:rFonts w:ascii="Corbel" w:hAnsi="Corbel"/>
              </w:rPr>
              <w:t xml:space="preserve"> – Szlachcic B., </w:t>
            </w:r>
            <w:r w:rsidRPr="00300F50">
              <w:rPr>
                <w:rFonts w:ascii="Corbel" w:hAnsi="Corbel"/>
                <w:i/>
              </w:rPr>
              <w:t>Metoda integracji sensorycznej we wspomaganiu rozwoju mowy dziecka z uszkodzeniami ośrodkowego układu nerwowego</w:t>
            </w:r>
            <w:r w:rsidRPr="00300F50">
              <w:rPr>
                <w:rFonts w:ascii="Corbel" w:hAnsi="Corbel"/>
              </w:rPr>
              <w:t>. Harmonia 2010.</w:t>
            </w:r>
          </w:p>
          <w:p w:rsidR="00307ED5" w:rsidRPr="00300F50" w:rsidRDefault="00307ED5" w:rsidP="006A5E1D">
            <w:pPr>
              <w:pStyle w:val="NormalnyWeb"/>
              <w:numPr>
                <w:ilvl w:val="0"/>
                <w:numId w:val="6"/>
              </w:numPr>
              <w:spacing w:before="0" w:beforeAutospacing="0" w:after="46" w:afterAutospacing="0"/>
              <w:ind w:left="313" w:hanging="284"/>
              <w:jc w:val="both"/>
              <w:rPr>
                <w:rFonts w:ascii="Corbel" w:hAnsi="Corbel"/>
              </w:rPr>
            </w:pPr>
            <w:proofErr w:type="spellStart"/>
            <w:r w:rsidRPr="00300F50">
              <w:rPr>
                <w:rFonts w:ascii="Corbel" w:hAnsi="Corbel"/>
              </w:rPr>
              <w:t>Odowska</w:t>
            </w:r>
            <w:proofErr w:type="spellEnd"/>
            <w:r w:rsidRPr="00300F50">
              <w:rPr>
                <w:rFonts w:ascii="Corbel" w:hAnsi="Corbel"/>
              </w:rPr>
              <w:t xml:space="preserve"> – Szlachcic B</w:t>
            </w:r>
            <w:r w:rsidRPr="00300F50">
              <w:rPr>
                <w:rFonts w:ascii="Corbel" w:hAnsi="Corbel"/>
                <w:i/>
              </w:rPr>
              <w:t>., Terapia integracji sensorycznej – ćwiczenia zeszyt 1 i 2.</w:t>
            </w:r>
            <w:r w:rsidRPr="00300F50">
              <w:rPr>
                <w:rFonts w:ascii="Corbel" w:hAnsi="Corbel"/>
              </w:rPr>
              <w:t xml:space="preserve"> Harmonia.</w:t>
            </w:r>
          </w:p>
          <w:p w:rsidR="00307ED5" w:rsidRPr="00300F50" w:rsidRDefault="00307ED5" w:rsidP="006A5E1D">
            <w:pPr>
              <w:pStyle w:val="NormalnyWeb"/>
              <w:numPr>
                <w:ilvl w:val="0"/>
                <w:numId w:val="6"/>
              </w:numPr>
              <w:spacing w:before="0" w:beforeAutospacing="0" w:after="46" w:afterAutospacing="0"/>
              <w:ind w:left="313" w:hanging="284"/>
              <w:jc w:val="both"/>
              <w:rPr>
                <w:rFonts w:ascii="Corbel" w:hAnsi="Corbel"/>
              </w:rPr>
            </w:pPr>
            <w:r w:rsidRPr="00300F50">
              <w:rPr>
                <w:rFonts w:ascii="Corbel" w:hAnsi="Corbel"/>
              </w:rPr>
              <w:t xml:space="preserve">Borkowska M., </w:t>
            </w:r>
            <w:proofErr w:type="spellStart"/>
            <w:r w:rsidRPr="00300F50">
              <w:rPr>
                <w:rFonts w:ascii="Corbel" w:hAnsi="Corbel"/>
              </w:rPr>
              <w:t>Wagh</w:t>
            </w:r>
            <w:proofErr w:type="spellEnd"/>
            <w:r w:rsidRPr="00300F50">
              <w:rPr>
                <w:rFonts w:ascii="Corbel" w:hAnsi="Corbel"/>
              </w:rPr>
              <w:t xml:space="preserve"> </w:t>
            </w:r>
            <w:proofErr w:type="spellStart"/>
            <w:r w:rsidRPr="00300F50">
              <w:rPr>
                <w:rFonts w:ascii="Corbel" w:hAnsi="Corbel"/>
              </w:rPr>
              <w:t>K.,</w:t>
            </w:r>
            <w:r w:rsidRPr="00300F50">
              <w:rPr>
                <w:rFonts w:ascii="Corbel" w:hAnsi="Corbel"/>
                <w:i/>
              </w:rPr>
              <w:t>Integracja</w:t>
            </w:r>
            <w:proofErr w:type="spellEnd"/>
            <w:r w:rsidRPr="00300F50">
              <w:rPr>
                <w:rFonts w:ascii="Corbel" w:hAnsi="Corbel"/>
                <w:i/>
              </w:rPr>
              <w:t xml:space="preserve"> sensoryczna na co dzień</w:t>
            </w:r>
            <w:r w:rsidRPr="00300F50">
              <w:rPr>
                <w:rFonts w:ascii="Corbel" w:hAnsi="Corbel"/>
              </w:rPr>
              <w:t>. Warszawa 2010.</w:t>
            </w:r>
          </w:p>
          <w:p w:rsidR="00307ED5" w:rsidRPr="00300F50" w:rsidRDefault="00307ED5" w:rsidP="006A5E1D">
            <w:pPr>
              <w:pStyle w:val="NormalnyWeb"/>
              <w:numPr>
                <w:ilvl w:val="0"/>
                <w:numId w:val="6"/>
              </w:numPr>
              <w:spacing w:before="0" w:beforeAutospacing="0" w:after="46" w:afterAutospacing="0"/>
              <w:ind w:left="313" w:hanging="284"/>
              <w:jc w:val="both"/>
              <w:rPr>
                <w:rFonts w:ascii="Corbel" w:hAnsi="Corbel"/>
              </w:rPr>
            </w:pPr>
            <w:r w:rsidRPr="00300F50">
              <w:rPr>
                <w:rFonts w:ascii="Corbel" w:hAnsi="Corbel"/>
              </w:rPr>
              <w:t xml:space="preserve">Olechnowicz H., </w:t>
            </w:r>
            <w:r w:rsidRPr="00300F50">
              <w:rPr>
                <w:rFonts w:ascii="Corbel" w:hAnsi="Corbel"/>
                <w:i/>
              </w:rPr>
              <w:t>Wokół autyzmu. Fakty, skojarzenia, refleksje</w:t>
            </w:r>
            <w:r w:rsidRPr="00300F50">
              <w:rPr>
                <w:rFonts w:ascii="Corbel" w:hAnsi="Corbel"/>
              </w:rPr>
              <w:t>. Warszawa. WSiP 2004.</w:t>
            </w:r>
          </w:p>
          <w:p w:rsidR="00307ED5" w:rsidRPr="00300F50" w:rsidRDefault="00307ED5" w:rsidP="006A5E1D">
            <w:pPr>
              <w:pStyle w:val="NormalnyWeb"/>
              <w:numPr>
                <w:ilvl w:val="0"/>
                <w:numId w:val="6"/>
              </w:numPr>
              <w:spacing w:before="0" w:beforeAutospacing="0" w:after="46" w:afterAutospacing="0"/>
              <w:ind w:left="313" w:hanging="284"/>
              <w:jc w:val="both"/>
              <w:rPr>
                <w:rFonts w:ascii="Corbel" w:hAnsi="Corbel"/>
              </w:rPr>
            </w:pPr>
            <w:r w:rsidRPr="00300F50">
              <w:rPr>
                <w:rFonts w:ascii="Corbel" w:hAnsi="Corbel"/>
              </w:rPr>
              <w:t xml:space="preserve">Wojciechowska H., </w:t>
            </w:r>
            <w:proofErr w:type="spellStart"/>
            <w:r w:rsidRPr="00300F50">
              <w:rPr>
                <w:rFonts w:ascii="Corbel" w:hAnsi="Corbel"/>
              </w:rPr>
              <w:t>S.Masgutowa</w:t>
            </w:r>
            <w:proofErr w:type="spellEnd"/>
            <w:r w:rsidRPr="00300F50">
              <w:rPr>
                <w:rFonts w:ascii="Corbel" w:hAnsi="Corbel"/>
              </w:rPr>
              <w:t xml:space="preserve"> S., </w:t>
            </w:r>
            <w:proofErr w:type="spellStart"/>
            <w:r w:rsidRPr="00300F50">
              <w:rPr>
                <w:rFonts w:ascii="Corbel" w:hAnsi="Corbel"/>
              </w:rPr>
              <w:t>Kynoterapia</w:t>
            </w:r>
            <w:proofErr w:type="spellEnd"/>
            <w:r w:rsidRPr="00300F50">
              <w:rPr>
                <w:rFonts w:ascii="Corbel" w:hAnsi="Corbel"/>
              </w:rPr>
              <w:t xml:space="preserve"> </w:t>
            </w:r>
            <w:r w:rsidR="000B4249" w:rsidRPr="00300F50">
              <w:rPr>
                <w:rFonts w:ascii="Corbel" w:hAnsi="Corbel"/>
                <w:i/>
              </w:rPr>
              <w:t>W</w:t>
            </w:r>
            <w:r w:rsidRPr="00300F50">
              <w:rPr>
                <w:rFonts w:ascii="Corbel" w:hAnsi="Corbel"/>
                <w:i/>
              </w:rPr>
              <w:t xml:space="preserve"> integracji odruchów</w:t>
            </w:r>
            <w:r w:rsidRPr="00300F50">
              <w:rPr>
                <w:rFonts w:ascii="Corbel" w:hAnsi="Corbel"/>
              </w:rPr>
              <w:t xml:space="preserve"> Fundacja </w:t>
            </w:r>
            <w:proofErr w:type="spellStart"/>
            <w:r w:rsidRPr="00300F50">
              <w:rPr>
                <w:rFonts w:ascii="Corbel" w:hAnsi="Corbel"/>
              </w:rPr>
              <w:t>kynoterapeutyczna</w:t>
            </w:r>
            <w:proofErr w:type="spellEnd"/>
            <w:r w:rsidRPr="00300F50">
              <w:rPr>
                <w:rFonts w:ascii="Corbel" w:hAnsi="Corbel"/>
              </w:rPr>
              <w:t xml:space="preserve"> ,,Właśnie tak” </w:t>
            </w:r>
            <w:proofErr w:type="spellStart"/>
            <w:r w:rsidRPr="00300F50">
              <w:rPr>
                <w:rFonts w:ascii="Corbel" w:hAnsi="Corbel"/>
              </w:rPr>
              <w:t>W-wa</w:t>
            </w:r>
            <w:proofErr w:type="spellEnd"/>
            <w:r w:rsidRPr="00300F50">
              <w:rPr>
                <w:rFonts w:ascii="Corbel" w:hAnsi="Corbel"/>
              </w:rPr>
              <w:t xml:space="preserve"> – Bydgoszcz 2006.</w:t>
            </w:r>
          </w:p>
          <w:p w:rsidR="00307ED5" w:rsidRPr="00300F50" w:rsidRDefault="00307ED5" w:rsidP="006A5E1D">
            <w:pPr>
              <w:pStyle w:val="NormalnyWeb"/>
              <w:numPr>
                <w:ilvl w:val="0"/>
                <w:numId w:val="6"/>
              </w:numPr>
              <w:spacing w:before="0" w:beforeAutospacing="0" w:after="46" w:afterAutospacing="0"/>
              <w:ind w:left="313" w:hanging="284"/>
              <w:jc w:val="both"/>
              <w:rPr>
                <w:rFonts w:ascii="Corbel" w:hAnsi="Corbel"/>
              </w:rPr>
            </w:pPr>
            <w:proofErr w:type="spellStart"/>
            <w:r w:rsidRPr="00300F50">
              <w:rPr>
                <w:rFonts w:ascii="Corbel" w:hAnsi="Corbel"/>
              </w:rPr>
              <w:t>E.Pisula</w:t>
            </w:r>
            <w:proofErr w:type="spellEnd"/>
            <w:r w:rsidRPr="00300F50">
              <w:rPr>
                <w:rFonts w:ascii="Corbel" w:hAnsi="Corbel"/>
              </w:rPr>
              <w:t xml:space="preserve"> E.,  </w:t>
            </w:r>
            <w:r w:rsidRPr="00300F50">
              <w:rPr>
                <w:rFonts w:ascii="Corbel" w:hAnsi="Corbel"/>
                <w:i/>
              </w:rPr>
              <w:t>Autyzm. Przyczyny symptomy, terapia.</w:t>
            </w:r>
            <w:r w:rsidRPr="00300F50">
              <w:rPr>
                <w:rFonts w:ascii="Corbel" w:hAnsi="Corbel"/>
              </w:rPr>
              <w:t xml:space="preserve">  Harmonia 2010.</w:t>
            </w:r>
          </w:p>
          <w:p w:rsidR="00307ED5" w:rsidRPr="00300F50" w:rsidRDefault="00307ED5" w:rsidP="006A5E1D">
            <w:pPr>
              <w:pStyle w:val="NormalnyWeb"/>
              <w:numPr>
                <w:ilvl w:val="0"/>
                <w:numId w:val="6"/>
              </w:numPr>
              <w:spacing w:before="0" w:beforeAutospacing="0" w:after="46" w:afterAutospacing="0"/>
              <w:ind w:left="313" w:hanging="284"/>
              <w:jc w:val="both"/>
              <w:rPr>
                <w:rFonts w:ascii="Corbel" w:hAnsi="Corbel"/>
              </w:rPr>
            </w:pPr>
            <w:r w:rsidRPr="00300F50">
              <w:rPr>
                <w:rFonts w:ascii="Corbel" w:hAnsi="Corbel"/>
              </w:rPr>
              <w:t xml:space="preserve">Przyrowski Z., </w:t>
            </w:r>
            <w:r w:rsidRPr="00300F50">
              <w:rPr>
                <w:rFonts w:ascii="Corbel" w:hAnsi="Corbel"/>
                <w:i/>
              </w:rPr>
              <w:t>Dysfunkcje integracji sensorycznej i deficyty fragmentaryczne w zespole mózgowego porażenia dziecięcego.</w:t>
            </w:r>
            <w:r w:rsidRPr="00300F50">
              <w:rPr>
                <w:rFonts w:ascii="Corbel" w:hAnsi="Corbel"/>
              </w:rPr>
              <w:t xml:space="preserve"> W: Dziecko niepełnosprawne ruchowo (red. Mazanek E.). WSiP, Warszawa 1998. </w:t>
            </w:r>
          </w:p>
          <w:p w:rsidR="00307ED5" w:rsidRPr="00300F50" w:rsidRDefault="00307ED5" w:rsidP="006A5E1D">
            <w:pPr>
              <w:pStyle w:val="NormalnyWeb"/>
              <w:numPr>
                <w:ilvl w:val="0"/>
                <w:numId w:val="6"/>
              </w:numPr>
              <w:spacing w:before="0" w:beforeAutospacing="0" w:after="46" w:afterAutospacing="0"/>
              <w:ind w:left="313" w:hanging="284"/>
              <w:jc w:val="both"/>
              <w:rPr>
                <w:rFonts w:ascii="Corbel" w:hAnsi="Corbel"/>
              </w:rPr>
            </w:pPr>
            <w:r w:rsidRPr="00300F50">
              <w:rPr>
                <w:rFonts w:ascii="Corbel" w:hAnsi="Corbel"/>
              </w:rPr>
              <w:t xml:space="preserve">Przyrowski Z., </w:t>
            </w:r>
            <w:r w:rsidRPr="00300F50">
              <w:rPr>
                <w:rFonts w:ascii="Corbel" w:hAnsi="Corbel"/>
                <w:i/>
              </w:rPr>
              <w:t>Podstawy Diagnozy i Terapii Integracji Sensorycznej</w:t>
            </w:r>
            <w:r w:rsidRPr="00300F50">
              <w:rPr>
                <w:rFonts w:ascii="Corbel" w:hAnsi="Corbel"/>
              </w:rPr>
              <w:t xml:space="preserve">. w: Podstawy diagnostyki i rehabilitacji dzieci i młodzieży niepełnosprawnej pod red. prof. Czesława Szmigla. Wydawnictwo AWF, Kraków 2001. </w:t>
            </w:r>
            <w:proofErr w:type="spellStart"/>
            <w:r w:rsidRPr="00300F50">
              <w:rPr>
                <w:rFonts w:ascii="Corbel" w:hAnsi="Corbel"/>
              </w:rPr>
              <w:t>ierwszych</w:t>
            </w:r>
            <w:proofErr w:type="spellEnd"/>
            <w:r w:rsidRPr="00300F50">
              <w:rPr>
                <w:rFonts w:ascii="Corbel" w:hAnsi="Corbel"/>
              </w:rPr>
              <w:t xml:space="preserve"> latach życia,  Poznań, Wyd. Media Rodzina.</w:t>
            </w:r>
          </w:p>
          <w:p w:rsidR="00307ED5" w:rsidRPr="00300F50" w:rsidRDefault="00307ED5" w:rsidP="006A5E1D">
            <w:pPr>
              <w:pStyle w:val="NormalnyWeb"/>
              <w:numPr>
                <w:ilvl w:val="0"/>
                <w:numId w:val="6"/>
              </w:numPr>
              <w:spacing w:before="0" w:beforeAutospacing="0" w:after="46" w:afterAutospacing="0"/>
              <w:ind w:left="313" w:hanging="284"/>
              <w:jc w:val="both"/>
              <w:rPr>
                <w:rFonts w:ascii="Corbel" w:hAnsi="Corbel"/>
              </w:rPr>
            </w:pPr>
            <w:proofErr w:type="spellStart"/>
            <w:r w:rsidRPr="00300F50">
              <w:rPr>
                <w:rFonts w:ascii="Corbel" w:hAnsi="Corbel"/>
              </w:rPr>
              <w:t>Notbohm</w:t>
            </w:r>
            <w:proofErr w:type="spellEnd"/>
            <w:r w:rsidRPr="00300F50">
              <w:rPr>
                <w:rFonts w:ascii="Corbel" w:hAnsi="Corbel"/>
              </w:rPr>
              <w:t xml:space="preserve"> E.,</w:t>
            </w:r>
            <w:r w:rsidRPr="00300F50">
              <w:rPr>
                <w:rFonts w:ascii="Corbel" w:hAnsi="Corbel"/>
                <w:i/>
              </w:rPr>
              <w:t>10 rzeczy, o których chciałoby ci powiedzieć dziecko z autyzmem</w:t>
            </w:r>
            <w:r w:rsidRPr="00300F50">
              <w:rPr>
                <w:rFonts w:ascii="Corbel" w:hAnsi="Corbel"/>
              </w:rPr>
              <w:t xml:space="preserve">. Świat książki </w:t>
            </w:r>
            <w:proofErr w:type="spellStart"/>
            <w:r w:rsidRPr="00300F50">
              <w:rPr>
                <w:rFonts w:ascii="Corbel" w:hAnsi="Corbel"/>
              </w:rPr>
              <w:t>W-wa</w:t>
            </w:r>
            <w:proofErr w:type="spellEnd"/>
            <w:r w:rsidRPr="00300F50">
              <w:rPr>
                <w:rFonts w:ascii="Corbel" w:hAnsi="Corbel"/>
              </w:rPr>
              <w:t xml:space="preserve"> 2010.</w:t>
            </w:r>
          </w:p>
          <w:p w:rsidR="00307ED5" w:rsidRPr="00300F50" w:rsidRDefault="00307ED5" w:rsidP="003B11BD">
            <w:pPr>
              <w:pStyle w:val="NormalnyWeb"/>
              <w:numPr>
                <w:ilvl w:val="0"/>
                <w:numId w:val="6"/>
              </w:numPr>
              <w:spacing w:before="0" w:beforeAutospacing="0" w:after="46" w:afterAutospacing="0"/>
              <w:ind w:left="313" w:hanging="284"/>
              <w:jc w:val="both"/>
              <w:rPr>
                <w:rFonts w:ascii="Corbel" w:hAnsi="Corbel"/>
              </w:rPr>
            </w:pPr>
            <w:proofErr w:type="spellStart"/>
            <w:r w:rsidRPr="00300F50">
              <w:rPr>
                <w:rFonts w:ascii="Corbel" w:hAnsi="Corbel"/>
              </w:rPr>
              <w:t>Wadsworth</w:t>
            </w:r>
            <w:proofErr w:type="spellEnd"/>
            <w:r w:rsidRPr="00300F50">
              <w:rPr>
                <w:rFonts w:ascii="Corbel" w:hAnsi="Corbel"/>
              </w:rPr>
              <w:t xml:space="preserve">  B. </w:t>
            </w:r>
            <w:proofErr w:type="spellStart"/>
            <w:r w:rsidRPr="00300F50">
              <w:rPr>
                <w:rFonts w:ascii="Corbel" w:hAnsi="Corbel"/>
              </w:rPr>
              <w:t>J.,</w:t>
            </w:r>
            <w:r w:rsidRPr="00300F50">
              <w:rPr>
                <w:rFonts w:ascii="Corbel" w:hAnsi="Corbel"/>
                <w:i/>
              </w:rPr>
              <w:t>Teoria</w:t>
            </w:r>
            <w:proofErr w:type="spellEnd"/>
            <w:r w:rsidRPr="00300F50">
              <w:rPr>
                <w:rFonts w:ascii="Corbel" w:hAnsi="Corbel"/>
                <w:i/>
              </w:rPr>
              <w:t xml:space="preserve"> Piageta. Poznawczy i emocjonalny rozwój dziecka</w:t>
            </w:r>
            <w:r w:rsidRPr="00300F50">
              <w:rPr>
                <w:rFonts w:ascii="Corbel" w:hAnsi="Corbel"/>
              </w:rPr>
              <w:t>. WSIP 1998.</w:t>
            </w:r>
          </w:p>
        </w:tc>
      </w:tr>
    </w:tbl>
    <w:p w:rsidR="00E71C85" w:rsidRDefault="00E71C85" w:rsidP="0063484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307ED5" w:rsidRPr="00300F50" w:rsidRDefault="00307ED5" w:rsidP="0063484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300F50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6A5E1D" w:rsidRPr="00300F50" w:rsidRDefault="006A5E1D" w:rsidP="0063484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A5E1D" w:rsidRPr="00300F50" w:rsidRDefault="006A5E1D" w:rsidP="0063484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A5E1D" w:rsidRPr="00300F50" w:rsidRDefault="006A5E1D" w:rsidP="006A5E1D">
      <w:pPr>
        <w:pStyle w:val="Punktygwne"/>
        <w:spacing w:before="0" w:after="0"/>
        <w:ind w:left="360"/>
        <w:jc w:val="right"/>
        <w:rPr>
          <w:rFonts w:ascii="Corbel" w:hAnsi="Corbel"/>
          <w:b w:val="0"/>
          <w:smallCaps w:val="0"/>
          <w:szCs w:val="24"/>
        </w:rPr>
      </w:pPr>
    </w:p>
    <w:p w:rsidR="00307ED5" w:rsidRPr="00300F50" w:rsidRDefault="00307ED5" w:rsidP="0063484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307ED5" w:rsidRPr="00300F50" w:rsidRDefault="00307ED5" w:rsidP="00634846">
      <w:pPr>
        <w:shd w:val="clear" w:color="auto" w:fill="FFFFFF"/>
        <w:spacing w:line="150" w:lineRule="atLeast"/>
        <w:rPr>
          <w:rFonts w:ascii="Corbel" w:hAnsi="Corbel"/>
          <w:color w:val="000000"/>
          <w:sz w:val="24"/>
          <w:szCs w:val="24"/>
        </w:rPr>
      </w:pPr>
      <w:r w:rsidRPr="00300F50">
        <w:rPr>
          <w:rFonts w:ascii="Corbel" w:hAnsi="Corbel"/>
          <w:color w:val="000000"/>
          <w:sz w:val="24"/>
          <w:szCs w:val="24"/>
        </w:rPr>
        <w:t> </w:t>
      </w:r>
    </w:p>
    <w:p w:rsidR="00307ED5" w:rsidRPr="00300F50" w:rsidRDefault="00307ED5" w:rsidP="00634846">
      <w:pPr>
        <w:rPr>
          <w:rFonts w:ascii="Corbel" w:hAnsi="Corbel"/>
          <w:sz w:val="24"/>
          <w:szCs w:val="24"/>
        </w:rPr>
      </w:pPr>
    </w:p>
    <w:p w:rsidR="00307ED5" w:rsidRPr="00300F50" w:rsidRDefault="00307ED5" w:rsidP="00634846">
      <w:pPr>
        <w:rPr>
          <w:rFonts w:ascii="Corbel" w:hAnsi="Corbel"/>
          <w:sz w:val="24"/>
          <w:szCs w:val="24"/>
        </w:rPr>
      </w:pPr>
    </w:p>
    <w:p w:rsidR="00307ED5" w:rsidRPr="00300F50" w:rsidRDefault="00307ED5">
      <w:pPr>
        <w:rPr>
          <w:rFonts w:ascii="Corbel" w:hAnsi="Corbel"/>
          <w:sz w:val="24"/>
          <w:szCs w:val="24"/>
        </w:rPr>
      </w:pPr>
    </w:p>
    <w:sectPr w:rsidR="00307ED5" w:rsidRPr="00300F50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5009" w:rsidRDefault="000F5009">
      <w:r>
        <w:separator/>
      </w:r>
    </w:p>
  </w:endnote>
  <w:endnote w:type="continuationSeparator" w:id="0">
    <w:p w:rsidR="000F5009" w:rsidRDefault="000F50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5009" w:rsidRDefault="000F5009">
      <w:r>
        <w:separator/>
      </w:r>
    </w:p>
  </w:footnote>
  <w:footnote w:type="continuationSeparator" w:id="0">
    <w:p w:rsidR="000F5009" w:rsidRDefault="000F5009">
      <w:r>
        <w:continuationSeparator/>
      </w:r>
    </w:p>
  </w:footnote>
  <w:footnote w:id="1">
    <w:p w:rsidR="00307ED5" w:rsidRDefault="00307ED5" w:rsidP="0063484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B12BB"/>
    <w:multiLevelType w:val="hybridMultilevel"/>
    <w:tmpl w:val="CCCEA7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697130"/>
    <w:multiLevelType w:val="hybridMultilevel"/>
    <w:tmpl w:val="0DA606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20F8078D"/>
    <w:multiLevelType w:val="hybridMultilevel"/>
    <w:tmpl w:val="16DEA0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922125"/>
    <w:multiLevelType w:val="hybridMultilevel"/>
    <w:tmpl w:val="D164A8D8"/>
    <w:lvl w:ilvl="0" w:tplc="743C9B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D2623B"/>
    <w:multiLevelType w:val="hybridMultilevel"/>
    <w:tmpl w:val="9B78DEEC"/>
    <w:lvl w:ilvl="0" w:tplc="04150001">
      <w:start w:val="1"/>
      <w:numFmt w:val="bullet"/>
      <w:lvlText w:val=""/>
      <w:lvlJc w:val="left"/>
      <w:pPr>
        <w:tabs>
          <w:tab w:val="num" w:pos="766"/>
        </w:tabs>
        <w:ind w:left="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86"/>
        </w:tabs>
        <w:ind w:left="148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06"/>
        </w:tabs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26"/>
        </w:tabs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46"/>
        </w:tabs>
        <w:ind w:left="364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66"/>
        </w:tabs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86"/>
        </w:tabs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06"/>
        </w:tabs>
        <w:ind w:left="580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26"/>
        </w:tabs>
        <w:ind w:left="652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4846"/>
    <w:rsid w:val="0002538D"/>
    <w:rsid w:val="0009650A"/>
    <w:rsid w:val="000B0863"/>
    <w:rsid w:val="000B4249"/>
    <w:rsid w:val="000B4DD5"/>
    <w:rsid w:val="000C4C8A"/>
    <w:rsid w:val="000C631B"/>
    <w:rsid w:val="000D00D4"/>
    <w:rsid w:val="000E0DCE"/>
    <w:rsid w:val="000E1CDD"/>
    <w:rsid w:val="000E762C"/>
    <w:rsid w:val="000F5009"/>
    <w:rsid w:val="000F70F2"/>
    <w:rsid w:val="001201BC"/>
    <w:rsid w:val="00127933"/>
    <w:rsid w:val="00153C41"/>
    <w:rsid w:val="00177AA2"/>
    <w:rsid w:val="001F32AF"/>
    <w:rsid w:val="00257BEC"/>
    <w:rsid w:val="00263C68"/>
    <w:rsid w:val="002903BF"/>
    <w:rsid w:val="002B163F"/>
    <w:rsid w:val="00300F50"/>
    <w:rsid w:val="00306B90"/>
    <w:rsid w:val="00307ED5"/>
    <w:rsid w:val="003647B7"/>
    <w:rsid w:val="003669E0"/>
    <w:rsid w:val="00370012"/>
    <w:rsid w:val="003B11BD"/>
    <w:rsid w:val="00402397"/>
    <w:rsid w:val="004518FD"/>
    <w:rsid w:val="004F13D9"/>
    <w:rsid w:val="005429C6"/>
    <w:rsid w:val="00553FC3"/>
    <w:rsid w:val="005664AA"/>
    <w:rsid w:val="00570D05"/>
    <w:rsid w:val="005774D9"/>
    <w:rsid w:val="00577A57"/>
    <w:rsid w:val="005B2D22"/>
    <w:rsid w:val="00604D4E"/>
    <w:rsid w:val="00605ACB"/>
    <w:rsid w:val="006146CD"/>
    <w:rsid w:val="00634846"/>
    <w:rsid w:val="006A5E1D"/>
    <w:rsid w:val="006D74AB"/>
    <w:rsid w:val="006E5963"/>
    <w:rsid w:val="006F26AE"/>
    <w:rsid w:val="007275F2"/>
    <w:rsid w:val="00746CE4"/>
    <w:rsid w:val="00780A61"/>
    <w:rsid w:val="0079535C"/>
    <w:rsid w:val="007B099B"/>
    <w:rsid w:val="007B1463"/>
    <w:rsid w:val="007D024D"/>
    <w:rsid w:val="007E11E5"/>
    <w:rsid w:val="008205A7"/>
    <w:rsid w:val="0085747A"/>
    <w:rsid w:val="00866413"/>
    <w:rsid w:val="008C70EB"/>
    <w:rsid w:val="008F4927"/>
    <w:rsid w:val="008F6269"/>
    <w:rsid w:val="00911912"/>
    <w:rsid w:val="00943C3F"/>
    <w:rsid w:val="009C1982"/>
    <w:rsid w:val="009C2713"/>
    <w:rsid w:val="009E3356"/>
    <w:rsid w:val="00A60BF3"/>
    <w:rsid w:val="00A90622"/>
    <w:rsid w:val="00AA0D77"/>
    <w:rsid w:val="00AB5C97"/>
    <w:rsid w:val="00AC6E89"/>
    <w:rsid w:val="00AC747F"/>
    <w:rsid w:val="00B210BF"/>
    <w:rsid w:val="00B259C9"/>
    <w:rsid w:val="00B401E7"/>
    <w:rsid w:val="00B421D6"/>
    <w:rsid w:val="00B9760C"/>
    <w:rsid w:val="00BB3CE7"/>
    <w:rsid w:val="00BC56B9"/>
    <w:rsid w:val="00C13D2C"/>
    <w:rsid w:val="00C15420"/>
    <w:rsid w:val="00C23D40"/>
    <w:rsid w:val="00C27B3A"/>
    <w:rsid w:val="00C70B3A"/>
    <w:rsid w:val="00C95E20"/>
    <w:rsid w:val="00CC7925"/>
    <w:rsid w:val="00CE61F1"/>
    <w:rsid w:val="00D908EA"/>
    <w:rsid w:val="00DC1680"/>
    <w:rsid w:val="00E00689"/>
    <w:rsid w:val="00E212D2"/>
    <w:rsid w:val="00E33DB3"/>
    <w:rsid w:val="00E36AE9"/>
    <w:rsid w:val="00E6638E"/>
    <w:rsid w:val="00E71C85"/>
    <w:rsid w:val="00E8035A"/>
    <w:rsid w:val="00E818B1"/>
    <w:rsid w:val="00E95DD3"/>
    <w:rsid w:val="00EA628A"/>
    <w:rsid w:val="00EC33E6"/>
    <w:rsid w:val="00ED33CC"/>
    <w:rsid w:val="00EF1128"/>
    <w:rsid w:val="00F2212B"/>
    <w:rsid w:val="00F25E12"/>
    <w:rsid w:val="00F76D6F"/>
    <w:rsid w:val="00F90943"/>
    <w:rsid w:val="00FB2B14"/>
    <w:rsid w:val="00FD4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34846"/>
    <w:pPr>
      <w:spacing w:after="200" w:line="276" w:lineRule="auto"/>
    </w:pPr>
    <w:rPr>
      <w:rFonts w:ascii="Calibri" w:hAnsi="Calibri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locked/>
    <w:rsid w:val="00A60BF3"/>
    <w:pPr>
      <w:keepNext/>
      <w:keepLines/>
      <w:spacing w:before="480" w:after="0"/>
      <w:outlineLvl w:val="0"/>
    </w:pPr>
    <w:rPr>
      <w:rFonts w:ascii="Calibri Light" w:hAnsi="Calibri Light"/>
      <w:b/>
      <w:bCs/>
      <w:color w:val="2E74B5"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A60BF3"/>
    <w:rPr>
      <w:rFonts w:ascii="Calibri Light" w:hAnsi="Calibri Light" w:cs="Times New Roman"/>
      <w:b/>
      <w:bCs/>
      <w:color w:val="2E74B5"/>
      <w:sz w:val="28"/>
      <w:szCs w:val="28"/>
      <w:lang w:val="pl-PL" w:eastAsia="pl-PL" w:bidi="ar-SA"/>
    </w:rPr>
  </w:style>
  <w:style w:type="paragraph" w:styleId="Akapitzlist">
    <w:name w:val="List Paragraph"/>
    <w:basedOn w:val="Normalny"/>
    <w:uiPriority w:val="99"/>
    <w:qFormat/>
    <w:rsid w:val="0063484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634846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634846"/>
    <w:rPr>
      <w:rFonts w:ascii="Calibri" w:hAnsi="Calibri" w:cs="Times New Roman"/>
      <w:lang w:val="pl-PL" w:eastAsia="pl-PL" w:bidi="ar-SA"/>
    </w:rPr>
  </w:style>
  <w:style w:type="character" w:styleId="Odwoanieprzypisudolnego">
    <w:name w:val="footnote reference"/>
    <w:basedOn w:val="Domylnaczcionkaakapitu"/>
    <w:uiPriority w:val="99"/>
    <w:semiHidden/>
    <w:rsid w:val="00634846"/>
    <w:rPr>
      <w:rFonts w:cs="Times New Roman"/>
      <w:vertAlign w:val="superscript"/>
    </w:rPr>
  </w:style>
  <w:style w:type="paragraph" w:customStyle="1" w:styleId="Punktygwne">
    <w:name w:val="Punkty główne"/>
    <w:basedOn w:val="Normalny"/>
    <w:rsid w:val="00634846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uiPriority w:val="99"/>
    <w:rsid w:val="00634846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634846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634846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uiPriority w:val="99"/>
    <w:rsid w:val="00634846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634846"/>
    <w:rPr>
      <w:rFonts w:ascii="Times New Roman" w:hAnsi="Times New Roman"/>
      <w:sz w:val="24"/>
      <w:lang w:eastAsia="pl-PL"/>
    </w:rPr>
  </w:style>
  <w:style w:type="paragraph" w:customStyle="1" w:styleId="centralniewrubryce">
    <w:name w:val="centralnie w rubryce"/>
    <w:basedOn w:val="Normalny"/>
    <w:uiPriority w:val="99"/>
    <w:rsid w:val="00634846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/>
      <w:sz w:val="20"/>
      <w:szCs w:val="20"/>
      <w:lang w:eastAsia="pl-PL"/>
    </w:rPr>
  </w:style>
  <w:style w:type="paragraph" w:styleId="Bezodstpw">
    <w:name w:val="No Spacing"/>
    <w:uiPriority w:val="99"/>
    <w:qFormat/>
    <w:rsid w:val="00634846"/>
    <w:rPr>
      <w:rFonts w:ascii="Calibri" w:hAnsi="Calibri"/>
      <w:lang w:eastAsia="en-US"/>
    </w:rPr>
  </w:style>
  <w:style w:type="paragraph" w:styleId="NormalnyWeb">
    <w:name w:val="Normal (Web)"/>
    <w:basedOn w:val="Normalny"/>
    <w:uiPriority w:val="99"/>
    <w:rsid w:val="0063484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6348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0D00D4"/>
    <w:rPr>
      <w:rFonts w:ascii="Calibri" w:hAnsi="Calibri" w:cs="Times New Roman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1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11B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811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1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1600</Words>
  <Characters>9604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</vt:lpstr>
    </vt:vector>
  </TitlesOfParts>
  <Company>South Hell</Company>
  <LinksUpToDate>false</LinksUpToDate>
  <CharactersWithSpaces>11182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Uzytkownik</dc:creator>
  <cp:keywords/>
  <dc:description/>
  <cp:lastModifiedBy>User</cp:lastModifiedBy>
  <cp:revision>7</cp:revision>
  <dcterms:created xsi:type="dcterms:W3CDTF">2025-01-31T10:59:00Z</dcterms:created>
  <dcterms:modified xsi:type="dcterms:W3CDTF">2026-06-12T17:29:00Z</dcterms:modified>
</cp:coreProperties>
</file>